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9F" w:rsidRDefault="0008289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8289F" w:rsidRDefault="0008289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08289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08289F" w:rsidRDefault="0008289F">
            <w:pPr>
              <w:pStyle w:val="ConsPlusNormal"/>
            </w:pPr>
            <w:r>
              <w:t>29 декабря 1994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08289F" w:rsidRDefault="0008289F">
            <w:pPr>
              <w:pStyle w:val="ConsPlusNormal"/>
              <w:jc w:val="right"/>
            </w:pPr>
            <w:r>
              <w:t>N 79-ФЗ</w:t>
            </w:r>
          </w:p>
        </w:tc>
      </w:tr>
    </w:tbl>
    <w:p w:rsidR="0008289F" w:rsidRDefault="000828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289F" w:rsidRDefault="0008289F">
      <w:pPr>
        <w:pStyle w:val="ConsPlusNormal"/>
        <w:jc w:val="center"/>
      </w:pPr>
    </w:p>
    <w:p w:rsidR="0008289F" w:rsidRDefault="0008289F">
      <w:pPr>
        <w:pStyle w:val="ConsPlusTitle"/>
        <w:jc w:val="center"/>
      </w:pPr>
      <w:r>
        <w:t>РОССИЙСКАЯ ФЕДЕРАЦИЯ</w:t>
      </w:r>
    </w:p>
    <w:p w:rsidR="0008289F" w:rsidRDefault="0008289F">
      <w:pPr>
        <w:pStyle w:val="ConsPlusTitle"/>
        <w:jc w:val="center"/>
      </w:pPr>
    </w:p>
    <w:p w:rsidR="0008289F" w:rsidRDefault="0008289F">
      <w:pPr>
        <w:pStyle w:val="ConsPlusTitle"/>
        <w:jc w:val="center"/>
      </w:pPr>
      <w:r>
        <w:t>ФЕДЕРАЛЬНЫЙ ЗАКОН</w:t>
      </w:r>
    </w:p>
    <w:p w:rsidR="0008289F" w:rsidRDefault="0008289F">
      <w:pPr>
        <w:pStyle w:val="ConsPlusTitle"/>
        <w:jc w:val="center"/>
      </w:pPr>
    </w:p>
    <w:p w:rsidR="0008289F" w:rsidRDefault="0008289F">
      <w:pPr>
        <w:pStyle w:val="ConsPlusTitle"/>
        <w:jc w:val="center"/>
      </w:pPr>
      <w:r>
        <w:t>О ГОСУДАРСТВЕННОМ МАТЕРИАЛЬНОМ РЕЗЕРВЕ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jc w:val="right"/>
      </w:pPr>
      <w:proofErr w:type="gramStart"/>
      <w:r>
        <w:t>Принят</w:t>
      </w:r>
      <w:proofErr w:type="gramEnd"/>
    </w:p>
    <w:p w:rsidR="0008289F" w:rsidRDefault="0008289F">
      <w:pPr>
        <w:pStyle w:val="ConsPlusNormal"/>
        <w:jc w:val="right"/>
      </w:pPr>
      <w:r>
        <w:t>Государственной Думой</w:t>
      </w:r>
    </w:p>
    <w:p w:rsidR="0008289F" w:rsidRDefault="0008289F">
      <w:pPr>
        <w:pStyle w:val="ConsPlusNormal"/>
        <w:jc w:val="right"/>
      </w:pPr>
      <w:r>
        <w:t>23 ноября 1994 года</w:t>
      </w:r>
    </w:p>
    <w:p w:rsidR="0008289F" w:rsidRDefault="0008289F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204"/>
      </w:tblGrid>
      <w:tr w:rsidR="0008289F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8289F" w:rsidRDefault="0008289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17.03.1997 </w:t>
            </w:r>
            <w:hyperlink r:id="rId6" w:history="1">
              <w:r>
                <w:rPr>
                  <w:color w:val="0000FF"/>
                </w:rPr>
                <w:t>N 58-ФЗ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12.02.1998 </w:t>
            </w:r>
            <w:hyperlink r:id="rId7" w:history="1">
              <w:r>
                <w:rPr>
                  <w:color w:val="0000FF"/>
                </w:rPr>
                <w:t>N 27-ФЗ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8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02.11.2004 </w:t>
            </w:r>
            <w:hyperlink r:id="rId9" w:history="1">
              <w:r>
                <w:rPr>
                  <w:color w:val="0000FF"/>
                </w:rPr>
                <w:t>N 127-ФЗ</w:t>
              </w:r>
            </w:hyperlink>
            <w:r>
              <w:rPr>
                <w:color w:val="392C69"/>
              </w:rPr>
              <w:t>,</w:t>
            </w:r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02.02.2006 </w:t>
            </w:r>
            <w:hyperlink r:id="rId10" w:history="1">
              <w:r>
                <w:rPr>
                  <w:color w:val="0000FF"/>
                </w:rPr>
                <w:t>N 19-ФЗ</w:t>
              </w:r>
            </w:hyperlink>
            <w:r>
              <w:rPr>
                <w:color w:val="392C69"/>
              </w:rPr>
              <w:t xml:space="preserve">, от 30.12.2008 </w:t>
            </w:r>
            <w:hyperlink r:id="rId11" w:history="1">
              <w:r>
                <w:rPr>
                  <w:color w:val="0000FF"/>
                </w:rPr>
                <w:t>N 313-ФЗ</w:t>
              </w:r>
            </w:hyperlink>
            <w:r>
              <w:rPr>
                <w:color w:val="392C69"/>
              </w:rPr>
              <w:t xml:space="preserve">, от 28.12.2010 </w:t>
            </w:r>
            <w:hyperlink r:id="rId12" w:history="1">
              <w:r>
                <w:rPr>
                  <w:color w:val="0000FF"/>
                </w:rPr>
                <w:t>N 405-ФЗ</w:t>
              </w:r>
            </w:hyperlink>
            <w:r>
              <w:rPr>
                <w:color w:val="392C69"/>
              </w:rPr>
              <w:t>,</w:t>
            </w:r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28.12.2010 </w:t>
            </w:r>
            <w:hyperlink r:id="rId13" w:history="1">
              <w:r>
                <w:rPr>
                  <w:color w:val="0000FF"/>
                </w:rPr>
                <w:t>N 415-ФЗ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14" w:history="1">
              <w:r>
                <w:rPr>
                  <w:color w:val="0000FF"/>
                </w:rPr>
                <w:t>N 396-ФЗ</w:t>
              </w:r>
            </w:hyperlink>
            <w:r>
              <w:rPr>
                <w:color w:val="392C69"/>
              </w:rPr>
              <w:t xml:space="preserve">, от 05.04.2016 </w:t>
            </w:r>
            <w:hyperlink r:id="rId15" w:history="1">
              <w:r>
                <w:rPr>
                  <w:color w:val="0000FF"/>
                </w:rPr>
                <w:t>N 104-ФЗ</w:t>
              </w:r>
            </w:hyperlink>
            <w:r>
              <w:rPr>
                <w:color w:val="392C69"/>
              </w:rPr>
              <w:t>,</w:t>
            </w:r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27.12.2019 </w:t>
            </w:r>
            <w:hyperlink r:id="rId16" w:history="1">
              <w:r>
                <w:rPr>
                  <w:color w:val="0000FF"/>
                </w:rPr>
                <w:t>N 511-ФЗ</w:t>
              </w:r>
            </w:hyperlink>
            <w:r>
              <w:rPr>
                <w:color w:val="392C69"/>
              </w:rPr>
              <w:t>,</w:t>
            </w:r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>с изм., внесенными Федеральными законами</w:t>
            </w:r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30.12.2001 </w:t>
            </w:r>
            <w:hyperlink r:id="rId17" w:history="1">
              <w:r>
                <w:rPr>
                  <w:color w:val="0000FF"/>
                </w:rPr>
                <w:t>N 194-ФЗ</w:t>
              </w:r>
            </w:hyperlink>
            <w:r>
              <w:rPr>
                <w:color w:val="392C69"/>
              </w:rPr>
              <w:t xml:space="preserve"> (ред. 31.12.2002), от 24.12.2002 </w:t>
            </w:r>
            <w:hyperlink r:id="rId18" w:history="1">
              <w:r>
                <w:rPr>
                  <w:color w:val="0000FF"/>
                </w:rPr>
                <w:t>N 176-ФЗ</w:t>
              </w:r>
            </w:hyperlink>
            <w:r>
              <w:rPr>
                <w:color w:val="392C69"/>
              </w:rPr>
              <w:t>,</w:t>
            </w:r>
          </w:p>
          <w:p w:rsidR="0008289F" w:rsidRDefault="0008289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23.12.2003 </w:t>
            </w:r>
            <w:hyperlink r:id="rId19" w:history="1">
              <w:r>
                <w:rPr>
                  <w:color w:val="0000FF"/>
                </w:rPr>
                <w:t>N 186-ФЗ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Преамбула утратила силу. -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27.12.2019 N 511-ФЗ.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jc w:val="center"/>
        <w:outlineLvl w:val="0"/>
      </w:pPr>
      <w:r>
        <w:t>Глава I. ОБЩИЕ ПОЛОЖЕНИЯ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1. Предмет регулирования настоящего Федерального закона</w:t>
      </w:r>
    </w:p>
    <w:p w:rsidR="0008289F" w:rsidRDefault="0008289F">
      <w:pPr>
        <w:pStyle w:val="ConsPlusNormal"/>
        <w:ind w:firstLine="540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Настоящий Федеральный закон устанавливает правовые основы государственного регулирования отношений в области формирования государственного материального резерва, хранения его материальных ценностей, обслуживания его запасов и выпуска материальных ценностей из государственного материального резерва.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2. Термины и определения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В настоящем Федеральном законе используются следующие термины и определения: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государственный материальный резерв (далее - государственный резерв) - особый федеральный (общероссийский) запас материальных ценностей, предназначенный для использования в целях и порядке, которые предусмотрены настоящим Федеральным законом, и составляющий имущество казны Российской Федерации;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закладка материальных ценностей в государственный резерв - принятие материальных ценностей для хранения в государственном резерве;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выпуск материальных ценностей из государственного резерва - реализация (продажа), </w:t>
      </w:r>
      <w:r>
        <w:lastRenderedPageBreak/>
        <w:t>передача на возмездной или безвозмездной основе или в форме заимствования материальных ценностей из государственного резерва;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23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ответственное хранение материальных ценностей государственного резерва - обеспечение ответственными хранителями сохранности материальных ценностей государственного резерва, а также разбронированных материальных ценностей государственного резерва до их выпуска из государственного резерва;</w:t>
      </w:r>
    </w:p>
    <w:p w:rsidR="0008289F" w:rsidRDefault="0008289F">
      <w:pPr>
        <w:pStyle w:val="ConsPlusNormal"/>
        <w:jc w:val="both"/>
      </w:pPr>
      <w:r>
        <w:t xml:space="preserve">(в ред. Федеральных законов от 28.12.2010 </w:t>
      </w:r>
      <w:hyperlink r:id="rId24" w:history="1">
        <w:r>
          <w:rPr>
            <w:color w:val="0000FF"/>
          </w:rPr>
          <w:t>N 405-ФЗ</w:t>
        </w:r>
      </w:hyperlink>
      <w:r>
        <w:t xml:space="preserve">, от 27.12.2019 </w:t>
      </w:r>
      <w:hyperlink r:id="rId25" w:history="1">
        <w:r>
          <w:rPr>
            <w:color w:val="0000FF"/>
          </w:rPr>
          <w:t>N 511-ФЗ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proofErr w:type="gramStart"/>
      <w:r>
        <w:t>освежение запасов государственного резерва - выпуск материальных ценностей из государственного резерва в связи с истечением установленного срока хранения материальных ценностей, тары, упаковки, а также вследствие возникновения обстоятельств, могущих повлечь за собой порчу или ухудшение качества хранимых материальных ценностей до истечения установленного срока их хранения, при одновременной поставке и закладке в государственный резерв равного количества аналогичных материальных ценностей;</w:t>
      </w:r>
      <w:proofErr w:type="gramEnd"/>
    </w:p>
    <w:p w:rsidR="0008289F" w:rsidRDefault="0008289F">
      <w:pPr>
        <w:pStyle w:val="ConsPlusNormal"/>
        <w:spacing w:before="240"/>
        <w:ind w:firstLine="540"/>
        <w:jc w:val="both"/>
      </w:pPr>
      <w:r>
        <w:t>заимствование материальных ценностей из государственного резерва - передача материальных ценностей из государственного резерва с последующим возвратом в государственный резерв равного количества аналогичных материальных ценностей в порядке, установленном настоящим Федеральным законом;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разбронирование материальных ценностей государственного резерва - исключение материальных ценностей из номенклатуры материальных ценностей государственного резерва или снижение норм (объемов) их накопления;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27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proofErr w:type="gramStart"/>
      <w:r>
        <w:t>замена материальных ценностей государственного резерва - выпуск материальных ценностей из государственного резерва при одновременной закладке в него равного количества аналогичных или других однотипных материальных ценностей в связи с изменением обязательных требований, установленных в соответствии с законодательством Российской Федерации о техническом регулировании, законодательством Российской Федерации об обеспечении единства измерений, иными нормативными правовыми актами Российской Федерации, технической документацией (конструкторской, технологической), программной документацией и</w:t>
      </w:r>
      <w:proofErr w:type="gramEnd"/>
      <w:r>
        <w:t xml:space="preserve"> (или) государственным контрактом, а также требований, установленных документами по стандартизации, принятыми в соответствии с законодательством Российской Федерации о стандартизации;</w:t>
      </w:r>
    </w:p>
    <w:p w:rsidR="0008289F" w:rsidRDefault="0008289F">
      <w:pPr>
        <w:pStyle w:val="ConsPlusNormal"/>
        <w:jc w:val="both"/>
      </w:pPr>
      <w:r>
        <w:t xml:space="preserve">(в ред. Федеральных законов от 28.12.2010 </w:t>
      </w:r>
      <w:hyperlink r:id="rId28" w:history="1">
        <w:r>
          <w:rPr>
            <w:color w:val="0000FF"/>
          </w:rPr>
          <w:t>N 405-ФЗ</w:t>
        </w:r>
      </w:hyperlink>
      <w:r>
        <w:t xml:space="preserve">, от 05.04.2016 </w:t>
      </w:r>
      <w:hyperlink r:id="rId29" w:history="1">
        <w:r>
          <w:rPr>
            <w:color w:val="0000FF"/>
          </w:rPr>
          <w:t>N 104-ФЗ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ответственный хранитель - организация, не входящая в единую федеральную систему государственного резерва Российской Федерации и осуществляющая ответственное хранение материальных ценностей государственного резерва без предоставления ей права пользования этими материальными ценностями;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материальные ценности государственного резерва - продукция (товары), поставленная в государственный резерв и заложенная в государственный резерв на хранение;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мобилизационный резерв - запасы материальных ценностей государственного резерва, предназначенные для обеспечения выполнения мобилизационных заданий, установленных мобилизационными планами, утвержденными Правительством Российской Федерации;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28.12.2010 N 405-ФЗ; в ред. Федерального </w:t>
      </w:r>
      <w:hyperlink r:id="rId33" w:history="1">
        <w:r>
          <w:rPr>
            <w:color w:val="0000FF"/>
          </w:rPr>
          <w:t>закона</w:t>
        </w:r>
      </w:hyperlink>
      <w:r>
        <w:t xml:space="preserve"> от </w:t>
      </w:r>
      <w:r>
        <w:lastRenderedPageBreak/>
        <w:t>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формирование государственного резерва - определение номенклатуры материальных ценностей государственного резерва и норм (объемов) их накопления, а также накопление материальных ценностей в государственном резерве;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накопление материальных ценностей в государственном резерве - закупка и закладка материальных ценностей в государственный резерв в соответствии с установленными номенклатурой материальных ценностей государственного резерва и нормами (объемами) их накопления;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35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обслуживание запасов государственного резерва - проведение работ по закладке материальных ценностей в государственный резерв, обеспечению их количественной и качественной сохранности, перемещению материальных ценностей государственного резерва и их выпуску из государственного резерва.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3. Назначение государственного резерва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Государственный резерв предназначен </w:t>
      </w:r>
      <w:proofErr w:type="gramStart"/>
      <w:r>
        <w:t>для</w:t>
      </w:r>
      <w:proofErr w:type="gramEnd"/>
      <w:r>
        <w:t>: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обеспечения мобилизационных нужд Российской Федерации;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обеспечения неотложных работ при ликвидации последствий чрезвычайных ситуаций;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12.02.1998 N 27-ФЗ)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оказания государственной поддержки различным отраслям экономики, организациям, субъектам Российской Федерации в целях стабилизации экономики при временных нарушениях поставок важнейших видов сырьевых и топливно-энергетических ресурсов, продовольственных и непродовольственных товаров;</w:t>
      </w:r>
    </w:p>
    <w:p w:rsidR="0008289F" w:rsidRDefault="0008289F">
      <w:pPr>
        <w:pStyle w:val="ConsPlusNormal"/>
        <w:jc w:val="both"/>
      </w:pPr>
      <w:r>
        <w:t xml:space="preserve">(в ред. Федеральных законов от 12.02.1998 </w:t>
      </w:r>
      <w:hyperlink r:id="rId38" w:history="1">
        <w:r>
          <w:rPr>
            <w:color w:val="0000FF"/>
          </w:rPr>
          <w:t>N 27-ФЗ</w:t>
        </w:r>
      </w:hyperlink>
      <w:r>
        <w:t xml:space="preserve">, от 28.12.2010 </w:t>
      </w:r>
      <w:hyperlink r:id="rId39" w:history="1">
        <w:r>
          <w:rPr>
            <w:color w:val="0000FF"/>
          </w:rPr>
          <w:t>N 405-ФЗ</w:t>
        </w:r>
      </w:hyperlink>
      <w:r>
        <w:t xml:space="preserve">, от 27.12.2019 </w:t>
      </w:r>
      <w:hyperlink r:id="rId40" w:history="1">
        <w:r>
          <w:rPr>
            <w:color w:val="0000FF"/>
          </w:rPr>
          <w:t>N 511-ФЗ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оказания гуманитарной помощи;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оказания регулирующего воздействия на рынок;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обеспечения мероприятий по предупреждению или локализации эпидемий, эпизоотий и радиационного заражения.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4. Единая федеральная система государственного резерва Российской Федерации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1. Формирование государственного резерва, хранение его материальных ценностей, обслуживание его запасов и выпуск материальных ценностей из государственного резерва обеспечиваются федеральным </w:t>
      </w:r>
      <w:hyperlink r:id="rId42" w:history="1">
        <w:r>
          <w:rPr>
            <w:color w:val="0000FF"/>
          </w:rPr>
          <w:t>органом</w:t>
        </w:r>
      </w:hyperlink>
      <w:r>
        <w:t xml:space="preserve"> исполнительной власти, осуществляющим управление государственным резервом, его территориальными органами и </w:t>
      </w:r>
      <w:hyperlink r:id="rId43" w:history="1">
        <w:r>
          <w:rPr>
            <w:color w:val="0000FF"/>
          </w:rPr>
          <w:t>подведомственными организациями</w:t>
        </w:r>
      </w:hyperlink>
      <w:r>
        <w:t>, которые образуют единую федеральную систему государственного резерва Российской Федерации (далее - система государственного резерва).</w:t>
      </w:r>
    </w:p>
    <w:p w:rsidR="0008289F" w:rsidRDefault="0008289F">
      <w:pPr>
        <w:pStyle w:val="ConsPlusNormal"/>
        <w:jc w:val="both"/>
      </w:pPr>
      <w:r>
        <w:t xml:space="preserve">(в ред. Федеральных законов от 12.02.1998 </w:t>
      </w:r>
      <w:hyperlink r:id="rId44" w:history="1">
        <w:r>
          <w:rPr>
            <w:color w:val="0000FF"/>
          </w:rPr>
          <w:t>N 27-ФЗ</w:t>
        </w:r>
      </w:hyperlink>
      <w:r>
        <w:t xml:space="preserve">, от 22.08.2004 </w:t>
      </w:r>
      <w:hyperlink r:id="rId45" w:history="1">
        <w:r>
          <w:rPr>
            <w:color w:val="0000FF"/>
          </w:rPr>
          <w:t>N 122-ФЗ</w:t>
        </w:r>
      </w:hyperlink>
      <w:r>
        <w:t xml:space="preserve">, от 27.12.2019 </w:t>
      </w:r>
      <w:hyperlink r:id="rId46" w:history="1">
        <w:r>
          <w:rPr>
            <w:color w:val="0000FF"/>
          </w:rPr>
          <w:t>N 511-</w:t>
        </w:r>
        <w:r>
          <w:rPr>
            <w:color w:val="0000FF"/>
          </w:rPr>
          <w:lastRenderedPageBreak/>
          <w:t>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2. Структура системы государственного резерва и порядок управления государственным резервом определяются Правительством Российской Федерации.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Деятельность организаций системы государственного резерва в части формирования государственного резерва, хранения его материальных ценностей, обслуживания его запасов и выпуска материальных ценностей из государственного резерва регулируется настоящим Федеральным законом, актами Правительства Российской Федерации и лицензированию не подлежит.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47" w:history="1">
        <w:r>
          <w:rPr>
            <w:color w:val="0000FF"/>
          </w:rPr>
          <w:t>законом</w:t>
        </w:r>
      </w:hyperlink>
      <w:r>
        <w:t xml:space="preserve"> от 12.02.1998 N 27-ФЗ, в ред. Федеральных законов от 28.12.2010 </w:t>
      </w:r>
      <w:hyperlink r:id="rId48" w:history="1">
        <w:r>
          <w:rPr>
            <w:color w:val="0000FF"/>
          </w:rPr>
          <w:t>N 405-ФЗ</w:t>
        </w:r>
      </w:hyperlink>
      <w:r>
        <w:t xml:space="preserve">, от 27.12.2019 </w:t>
      </w:r>
      <w:hyperlink r:id="rId49" w:history="1">
        <w:r>
          <w:rPr>
            <w:color w:val="0000FF"/>
          </w:rPr>
          <w:t>N 511-ФЗ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Запасы материальных ценностей государственного резерва независимо от места размещения таких запасов, здания, сооружения и другое имущество организаций, входящих в систему государственного резерва, а также земельные участки, на которых эти организации расположены, и участки недр, которые используются для хранения материальных ценностей государственного резерва, являются федеральной собственностью и не могут быть использованы в качестве предмета залога.</w:t>
      </w:r>
      <w:proofErr w:type="gramEnd"/>
      <w:r>
        <w:t xml:space="preserve"> В соответствии с </w:t>
      </w:r>
      <w:hyperlink r:id="rId5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государственный резерв не подлежит приватизации.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Федеральный орган исполнительной власти, осуществляющий управление государственным резервом, осуществляет от имени Российской Федерации полномочия собственника в отношении материальных ценностей государственного резерва в порядке и в пределах, которые установлены настоящим Федеральным законом, актами Правительства Российской Федерации.</w:t>
      </w:r>
    </w:p>
    <w:p w:rsidR="0008289F" w:rsidRDefault="0008289F">
      <w:pPr>
        <w:pStyle w:val="ConsPlusNormal"/>
        <w:jc w:val="both"/>
      </w:pPr>
      <w:r>
        <w:t xml:space="preserve">(п. 3 в ред. Федерального </w:t>
      </w:r>
      <w:hyperlink r:id="rId51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4. Решения о создании, реорганизации, ликвидации организаций, входящих в систему государственного резерва, и закреплении за ними имущества в хозяйственное ведение или оперативное управление принимаются в порядке, определенном Правительством Российской Федерации.</w:t>
      </w:r>
    </w:p>
    <w:p w:rsidR="0008289F" w:rsidRDefault="0008289F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52" w:history="1">
        <w:r>
          <w:rPr>
            <w:color w:val="0000FF"/>
          </w:rPr>
          <w:t>законом</w:t>
        </w:r>
      </w:hyperlink>
      <w:r>
        <w:t xml:space="preserve"> от 12.02.1998 N 27-ФЗ)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5. Управление системой государственного резерва относится исключительно к компетенции федерального органа исполнительной власти, осуществляющего управление государственным резервом.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Органы государственной власти субъектов Российской Федерации, органы местного самоуправления, а также общественные и иные организации не вправе вмешиваться в деятельность организаций системы государственного резерва по формированию государственного резерва, хранению его материальных ценностей, обслуживанию его запасов и выпуску материальных ценностей из государственного резерва, за исключением случаев, предусмотренных законодательством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53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Федеральным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12.02.1998 N 27-ФЗ)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6. Формирование, хранение и обслуживание мобилизационного резерва осуществляются в порядке, определенном Правительством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6 введен Федеральным </w:t>
      </w:r>
      <w:hyperlink r:id="rId55" w:history="1">
        <w:r>
          <w:rPr>
            <w:color w:val="0000FF"/>
          </w:rPr>
          <w:t>законом</w:t>
        </w:r>
      </w:hyperlink>
      <w:r>
        <w:t xml:space="preserve"> от 12.02.1998 N 27-ФЗ)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5. Номенклатура материальных ценностей государственного резерва и нормы (объемы) их накопления</w:t>
      </w:r>
    </w:p>
    <w:p w:rsidR="0008289F" w:rsidRDefault="0008289F">
      <w:pPr>
        <w:pStyle w:val="ConsPlusNormal"/>
        <w:ind w:firstLine="540"/>
        <w:jc w:val="both"/>
      </w:pPr>
      <w:r>
        <w:t xml:space="preserve">(в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Номенклатура материальных ценностей государственного резерва, нормы (объемы) их накопления, порядок разработки указанных номенклатуры и норм (объемов) устанавливаются Правительством Российской Федерации.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6. Неснижаемый запас государственного резерва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В составе государственного резерва образуется неснижаемый запас материальных ценностей (постоянно поддерживаемый объем их хранения).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Номенклатура и объем материальных ценностей, подлежащих хранению в неснижаемом запасе государственного резерва, а также порядок использования неснижаемого запаса устанавливаются Правительством Российской Федерации.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7. Полномочия органов государственной власти субъектов Российской Федерации в отношении государственного резерва</w:t>
      </w:r>
    </w:p>
    <w:p w:rsidR="0008289F" w:rsidRDefault="0008289F">
      <w:pPr>
        <w:pStyle w:val="ConsPlusNormal"/>
        <w:ind w:firstLine="540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ind w:firstLine="540"/>
        <w:jc w:val="both"/>
      </w:pPr>
    </w:p>
    <w:p w:rsidR="0008289F" w:rsidRDefault="0008289F">
      <w:pPr>
        <w:pStyle w:val="ConsPlusNormal"/>
        <w:ind w:firstLine="540"/>
        <w:jc w:val="both"/>
      </w:pPr>
      <w:r>
        <w:t>Органы государственной власти субъектов Российской Федерации в случае необходимости обращаются в установленном порядке с просьбами о заимствовании материальных ценностей из государственного резерва.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8. Финансирование системы государственного резерва</w:t>
      </w:r>
    </w:p>
    <w:p w:rsidR="0008289F" w:rsidRDefault="0008289F">
      <w:pPr>
        <w:pStyle w:val="ConsPlusNormal"/>
        <w:ind w:firstLine="540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ind w:firstLine="540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1. </w:t>
      </w:r>
      <w:proofErr w:type="gramStart"/>
      <w:r>
        <w:t>Содержание и развитие системы государственного резерва, а также расходы, связанные с поставками материальных ценностей в государственный резерв (за исключением поставок в целях освежения запасов государственного резерва и замены материальных ценностей государственного резерва, осуществляемых ответственными хранителями самостоятельно), закладкой материальных ценностей в государственный резерв, ответственным хранением материальных ценностей государственного резерва, обслуживанием запасов государственного резерва, выпуском материальных ценностей из государственного резерва и перемещением</w:t>
      </w:r>
      <w:proofErr w:type="gramEnd"/>
      <w:r>
        <w:t xml:space="preserve"> материальных ценностей государственного резерва, являются расходными обязательствами Российской Федерации.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 xml:space="preserve">Средства, уплачиваемые получателями (покупателями) материальных ценностей, выпускаемых из государственного резерва (за исключением средств, полученных ответственными хранителями при осуществлении освежения запасов государственного резерва и замены материальных ценностей государственного резерва самостоятельно), плата за заимствование материальных ценностей из государственного резерва и взимаемая в соответствии со </w:t>
      </w:r>
      <w:hyperlink w:anchor="P274" w:history="1">
        <w:r>
          <w:rPr>
            <w:color w:val="0000FF"/>
          </w:rPr>
          <w:t>статьей 16</w:t>
        </w:r>
      </w:hyperlink>
      <w:r>
        <w:t xml:space="preserve"> настоящего Федерального закона неустойка (штраф и пени) зачисляются в доход федерального бюджета.</w:t>
      </w:r>
      <w:proofErr w:type="gramEnd"/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jc w:val="center"/>
        <w:outlineLvl w:val="0"/>
      </w:pPr>
      <w:r>
        <w:t>Глава II. ПОСТАВКИ МАТЕРИАЛЬНЫХ ЦЕННОСТЕЙ</w:t>
      </w:r>
    </w:p>
    <w:p w:rsidR="0008289F" w:rsidRDefault="0008289F">
      <w:pPr>
        <w:pStyle w:val="ConsPlusTitle"/>
        <w:jc w:val="center"/>
      </w:pPr>
      <w:r>
        <w:t>В ГОСУДАРСТВЕННЫЙ РЕЗЕРВ И ХРАНЕНИЕ МАТЕРИАЛЬНЫХ ЦЕННОСТЕЙ</w:t>
      </w:r>
    </w:p>
    <w:p w:rsidR="0008289F" w:rsidRDefault="0008289F">
      <w:pPr>
        <w:pStyle w:val="ConsPlusTitle"/>
        <w:jc w:val="center"/>
      </w:pPr>
      <w:r>
        <w:t>ГОСУДАРСТВЕННОГО РЕЗЕРВА</w:t>
      </w:r>
    </w:p>
    <w:p w:rsidR="0008289F" w:rsidRDefault="0008289F">
      <w:pPr>
        <w:pStyle w:val="ConsPlusNormal"/>
        <w:jc w:val="center"/>
      </w:pPr>
      <w:r>
        <w:t xml:space="preserve">(в ред. Федерального </w:t>
      </w:r>
      <w:hyperlink r:id="rId60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9. Закупка материальных ценностей, поставляемых в государственный резерв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61" w:history="1">
        <w:r>
          <w:rPr>
            <w:color w:val="0000FF"/>
          </w:rPr>
          <w:t>закона</w:t>
        </w:r>
      </w:hyperlink>
      <w:r>
        <w:t xml:space="preserve"> от 28.12.2013 N 396-ФЗ)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1. Закупка материальных ценностей в государственный резерв осуществляется в порядке, предусмотренном законодательством Российской Федерации о контрактной системе в сфере </w:t>
      </w:r>
      <w:r>
        <w:lastRenderedPageBreak/>
        <w:t>закупок товаров, работ, услуг для обеспечения государственных и муниципальных нужд, законодательством Российской Федерации в сфере государственного оборонного заказа, с учетом особенностей, установленных настоящим Федеральным законом.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62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2. Утратил силу. - Федеральный </w:t>
      </w:r>
      <w:hyperlink r:id="rId63" w:history="1">
        <w:r>
          <w:rPr>
            <w:color w:val="0000FF"/>
          </w:rPr>
          <w:t>закон</w:t>
        </w:r>
      </w:hyperlink>
      <w:r>
        <w:t xml:space="preserve"> от 27.12.2019 N 511-ФЗ.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3. Федеральный орган исполнительной власти, осуществляющий управление государственным резервом, формирует предложения к проекту федерального бюджета на соответствующий год по структуре расходов системы государственного резерва.</w:t>
      </w:r>
    </w:p>
    <w:p w:rsidR="0008289F" w:rsidRDefault="0008289F">
      <w:pPr>
        <w:pStyle w:val="ConsPlusNormal"/>
        <w:jc w:val="both"/>
      </w:pPr>
      <w:r>
        <w:t xml:space="preserve">(п. 3 в ред. Федерального </w:t>
      </w:r>
      <w:hyperlink r:id="rId64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4. Утратил силу. - Федеральный </w:t>
      </w:r>
      <w:hyperlink r:id="rId65" w:history="1">
        <w:r>
          <w:rPr>
            <w:color w:val="0000FF"/>
          </w:rPr>
          <w:t>закон</w:t>
        </w:r>
      </w:hyperlink>
      <w:r>
        <w:t xml:space="preserve"> от 27.12.2019 N 511-ФЗ.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 xml:space="preserve">В случае отказа поставщиков, указанных в </w:t>
      </w:r>
      <w:hyperlink r:id="rId66" w:history="1">
        <w:r>
          <w:rPr>
            <w:color w:val="0000FF"/>
          </w:rPr>
          <w:t>части 2 статьи 110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от заключения государственных контрактов (договоров) на поставку материальных ценностей в государственный резерв или неполучения ответа в течение 20 дней на предложение о заключении контракта (договора) государственный</w:t>
      </w:r>
      <w:proofErr w:type="gramEnd"/>
      <w:r>
        <w:t xml:space="preserve"> заказчик и его территориальные органы вправе обратиться в арбитражный суд с иском о понуждении указанных поставщиков к заключению государственных контрактов (договоров).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6 - 7. Утратили силу. - Федеральный </w:t>
      </w:r>
      <w:hyperlink r:id="rId68" w:history="1">
        <w:r>
          <w:rPr>
            <w:color w:val="0000FF"/>
          </w:rPr>
          <w:t>закон</w:t>
        </w:r>
      </w:hyperlink>
      <w:r>
        <w:t xml:space="preserve"> от 28.12.2010 N 405-ФЗ.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10. Стимулирование выполнения поставок материальных ценностей в государственный резерв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Стимулирование выполнения поставок материальных ценностей в государственный резерв, а также поставок товаров (продукции) для эксплуатационных нужд и капитального строительства системы государственного резерва осуществляется в порядке, определяемом законодательством Российской Федерации, законами и иными нормативными правовыми актами субъектов Российской Федерации.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69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11. Размещение и хранение материальных ценностей государственного резерва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70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1. Материальные ценности государственного резерва размещаются в организациях, входящих в систему государственного резерва и специально предназначенных для хранения материальных ценностей государственного резерва, и у ответственных хранителей.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28.12.2010 </w:t>
      </w:r>
      <w:hyperlink r:id="rId71" w:history="1">
        <w:r>
          <w:rPr>
            <w:color w:val="0000FF"/>
          </w:rPr>
          <w:t>N 405-ФЗ</w:t>
        </w:r>
      </w:hyperlink>
      <w:r>
        <w:t xml:space="preserve">, от 27.12.2019 </w:t>
      </w:r>
      <w:hyperlink r:id="rId72" w:history="1">
        <w:r>
          <w:rPr>
            <w:color w:val="0000FF"/>
          </w:rPr>
          <w:t>N 511-ФЗ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2. Утратил силу. - Федеральный </w:t>
      </w:r>
      <w:hyperlink r:id="rId73" w:history="1">
        <w:r>
          <w:rPr>
            <w:color w:val="0000FF"/>
          </w:rPr>
          <w:t>закон</w:t>
        </w:r>
      </w:hyperlink>
      <w:r>
        <w:t xml:space="preserve"> от 27.12.2019 N 511-ФЗ.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3. Перечень ответственных хранителей, номенклатура хранимых ими материальных ценностей государственного резерва и их количество (за исключением материальных ценностей мобилизационного резерва) определяются специальным планом, утвержденным Правительством Российской Федерации.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Ответственные хранители, осуществляющие хранение материальных ценностей мобилизационного резерва, определяются на основании мобилизационных заданий, </w:t>
      </w:r>
      <w:r>
        <w:lastRenderedPageBreak/>
        <w:t>установленных мобилизационными планами, утвержденными Правительством Российской Федерации. Перечень ответственных хранителей материальных ценностей мобилизационного резерва утверждается Правительством Российской Федерации.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Государственные контракты на хранение материальных ценностей государственного резерва заключаются между ответственными хранителями и федеральным органом исполнительной власти, осуществляющим управление государственным резервом, или его территориальными органами.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74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4. Ответственные хранители обязаны обеспечить размещение, ответственное хранение, замену материальных ценностей государственного резерва и освежение его запасов своими силами и средствами.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5. Возмещение ответственным хранителям затрат на хранение материальных ценностей государственного резерва производится в соответствии с условиями государственных контрактов в пределах лимитов бюджетных обязательств, доведенных в установленном порядке до федерального органа исполнительной власти, осуществляющего управление государственным резервом. </w:t>
      </w:r>
      <w:hyperlink r:id="rId76" w:history="1">
        <w:r>
          <w:rPr>
            <w:color w:val="0000FF"/>
          </w:rPr>
          <w:t>Порядок</w:t>
        </w:r>
      </w:hyperlink>
      <w:r>
        <w:t xml:space="preserve"> возмещения ответственным хранителям затрат на хранение материальных ценностей государственного резерва устанавливается федеральным органом исполнительной власти, осуществляющим управление государственным резервом.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6. Сведения о нормах накопления, о поставке, выпуске, закладке, об освежении, дислокации и фактических запасах государственного резерва являются государственной тайной, разглашение которой влечет за собой ответственность в установленном </w:t>
      </w:r>
      <w:hyperlink r:id="rId78" w:history="1">
        <w:r>
          <w:rPr>
            <w:color w:val="0000FF"/>
          </w:rPr>
          <w:t>законом</w:t>
        </w:r>
      </w:hyperlink>
      <w:r>
        <w:t xml:space="preserve"> порядке.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7. Реорганизация ответственных хранителей, смена их учредителей (участников) или собственников имущества не освобождают ответственных хранителей от обязательств по ответственному хранению материальных ценностей государственного резерва.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 в ред. Федерального </w:t>
      </w:r>
      <w:hyperlink r:id="rId79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11.1. Особенности поставок, закладки материальных ценностей в государственный резерв и хранения материальных ценностей государственного резерва</w:t>
      </w:r>
    </w:p>
    <w:p w:rsidR="0008289F" w:rsidRDefault="0008289F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80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ind w:firstLine="540"/>
        <w:jc w:val="both"/>
      </w:pPr>
    </w:p>
    <w:p w:rsidR="0008289F" w:rsidRDefault="0008289F">
      <w:pPr>
        <w:pStyle w:val="ConsPlusNormal"/>
        <w:ind w:firstLine="540"/>
        <w:jc w:val="both"/>
      </w:pPr>
      <w:r>
        <w:t>1. Поставки материальных ценностей в государственный резерв планируются в составе государственного оборонного заказа.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Государственным заказчиком на поставку материальных ценностей в государственный резерв является федеральный орган исполнительной власти, осуществляющий управление государственным резервом, или его территориальные органы в пределах полномочий, установленных решением руководителя указанного федерального органа исполнительной власти.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81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2. Материальные ценности, поставки которых осуществляются в государственный резерв и в отношении которых установлены требования обеспечения безопасности для жизни, здоровья потребителей и охраны окружающей среды, должны иметь сертификаты соответствия или декларации о соответствии указанным требованиям на весь срок хранения материальных ценностей государственного резерва.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3. Сроки и условия хранения материальных ценностей государственного резерва (за </w:t>
      </w:r>
      <w:r>
        <w:lastRenderedPageBreak/>
        <w:t xml:space="preserve">исключением материальных ценностей мобилизационного резерва) устанавливаются федеральным органом исполнительной власти, осуществляющим управление государственным резервом. Сроки и условия хранения материальных ценностей мобилизационного резерва устанавливаются федеральным органом исполнительной власти - разработчиком мобилизационного плана по согласованию с федеральным органом исполнительной власти, осуществляющим управление государственным резервом. </w:t>
      </w:r>
      <w:proofErr w:type="gramStart"/>
      <w:r>
        <w:t>Сроки и условия хранения материальных ценностей государственного резерва устанавливаются с учетом обязательных требований, установленных в соответствии с законодательством Российской Федерации о техническом регулировании, законодательством Российской Федерации об обеспечении единства измерений, иными нормативными правовыми актами Российской Федерации, технической документацией (конструкторской, технологической), программной документацией и (или) государственным контрактом, а также требований, установленных документами по стандартизации, принятыми в соответствии с законодательством Российской Федерации</w:t>
      </w:r>
      <w:proofErr w:type="gramEnd"/>
      <w:r>
        <w:t xml:space="preserve"> о стандартизации.</w:t>
      </w:r>
    </w:p>
    <w:p w:rsidR="0008289F" w:rsidRDefault="0008289F">
      <w:pPr>
        <w:pStyle w:val="ConsPlusNormal"/>
        <w:jc w:val="both"/>
      </w:pPr>
      <w:r>
        <w:t xml:space="preserve">(в ред. Федеральных законов от 05.04.2016 </w:t>
      </w:r>
      <w:hyperlink r:id="rId82" w:history="1">
        <w:r>
          <w:rPr>
            <w:color w:val="0000FF"/>
          </w:rPr>
          <w:t>N 104-ФЗ</w:t>
        </w:r>
      </w:hyperlink>
      <w:r>
        <w:t xml:space="preserve">, от 27.12.2019 </w:t>
      </w:r>
      <w:hyperlink r:id="rId83" w:history="1">
        <w:r>
          <w:rPr>
            <w:color w:val="0000FF"/>
          </w:rPr>
          <w:t>N 511-ФЗ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4. Федеральный орган исполнительной власти, осуществляющий управление государственным резервом, имеет право: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абзац утратил силу. - Федеральный </w:t>
      </w:r>
      <w:hyperlink r:id="rId84" w:history="1">
        <w:r>
          <w:rPr>
            <w:color w:val="0000FF"/>
          </w:rPr>
          <w:t>закон</w:t>
        </w:r>
      </w:hyperlink>
      <w:r>
        <w:t xml:space="preserve"> от 27.12.2019 N 511-ФЗ;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устанавливать требования к качеству поставляемых материальных ценностей, тары, упаковки с учетом назначения и сроков хранения материальных ценностей;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проводить работы по восстановлению материальных ценностей государственного резерва, тары, упаковки, направленные на поддержание потребительских свойств, качества материальных ценностей и продление сроков их хранения;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перемещать материальные ценности государственного резерва между ответственными хранителями и организациями, входящими в систему государственного резерва, в </w:t>
      </w:r>
      <w:hyperlink r:id="rId85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 Перемещение материальных ценностей мобилизационного резерва проводится по согласованию с федеральным органом исполнительной власти - разработчиком мобилизационного плана.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Нормы естественной убыли при хранении материальных ценностей государственного резерва, порядок их применения в организациях, входящих в систему государственного резерва, порядок определения технологических потерь при транспортировке материальных ценностей в организациях, входящих в систему государственного резерва, устанавливаются федеральным органом исполнительной власти, осуществляющим управление государственным резервом, по согласованию с федеральными органами исполнительной власти, уполномоченными Правительством Российской Федерации на разработку, утверждение и согласование норм</w:t>
      </w:r>
      <w:proofErr w:type="gramEnd"/>
      <w:r>
        <w:t xml:space="preserve"> естественной убыли при хранении и транспортировке материально-производственных запасов. Нормы естественной убыли подлежат пересмотру по мере необходимости, но не реже одного раза в пять лет.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введен Федеральным </w:t>
      </w:r>
      <w:hyperlink r:id="rId86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jc w:val="center"/>
        <w:outlineLvl w:val="0"/>
      </w:pPr>
      <w:r>
        <w:t>Глава III. ВЫПУСК МАТЕРИАЛЬНЫХ ЦЕННОСТЕЙ</w:t>
      </w:r>
    </w:p>
    <w:p w:rsidR="0008289F" w:rsidRDefault="0008289F">
      <w:pPr>
        <w:pStyle w:val="ConsPlusTitle"/>
        <w:jc w:val="center"/>
      </w:pPr>
      <w:r>
        <w:t>ИЗ ГОСУДАРСТВЕННОГО РЕЗЕРВА</w:t>
      </w:r>
    </w:p>
    <w:p w:rsidR="0008289F" w:rsidRDefault="0008289F">
      <w:pPr>
        <w:pStyle w:val="ConsPlusNormal"/>
        <w:jc w:val="center"/>
      </w:pPr>
      <w:r>
        <w:t xml:space="preserve">(в ред. Федерального </w:t>
      </w:r>
      <w:hyperlink r:id="rId87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 xml:space="preserve">Статья 12. Утратила силу. - Федеральный </w:t>
      </w:r>
      <w:hyperlink r:id="rId88" w:history="1">
        <w:r>
          <w:rPr>
            <w:color w:val="0000FF"/>
          </w:rPr>
          <w:t>закон</w:t>
        </w:r>
      </w:hyperlink>
      <w:r>
        <w:t xml:space="preserve"> от 28.12.2010 N 405-ФЗ.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 xml:space="preserve">Статья 13. Основания и порядок выпуска материальных ценностей из </w:t>
      </w:r>
      <w:r>
        <w:lastRenderedPageBreak/>
        <w:t>государственного резерва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1. Выпуск материальных ценностей из государственного резерва осуществляется: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в связи с их заменой и освежением запасов государственного резерва;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89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абзац утратил силу. - Федеральный </w:t>
      </w:r>
      <w:hyperlink r:id="rId90" w:history="1">
        <w:r>
          <w:rPr>
            <w:color w:val="0000FF"/>
          </w:rPr>
          <w:t>закон</w:t>
        </w:r>
      </w:hyperlink>
      <w:r>
        <w:t xml:space="preserve"> от 27.12.2019 N 511-ФЗ;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в связи с разбронированием;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91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обеспечения неотложных работ при ликвидации последствий чрезвычайных ситуаций;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92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оказания гуманитарной помощи;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93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оказания регулирующего воздействия на рынок;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94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обеспечения мобилизационных нужд Российской Федерации;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95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оказания государственной поддержки различным отраслям экономики, организациям, субъектам Российской Федерации в целях стабилизации экономики при временных нарушениях поставок важнейших видов сырьевых и топливно-энергетических ресурсов, продовольственных и непродовольственных товаров;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96" w:history="1">
        <w:r>
          <w:rPr>
            <w:color w:val="0000FF"/>
          </w:rPr>
          <w:t>законом</w:t>
        </w:r>
      </w:hyperlink>
      <w:r>
        <w:t xml:space="preserve"> от 28.12.2010 N 405-ФЗ; в ред. Федерального </w:t>
      </w:r>
      <w:hyperlink r:id="rId97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обеспечения мероприятий по предупреждению или локализации эпидемий, эпизоотий и радиационного заражения;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98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обеспечения мероприятий по проверке состояния мобилизационной готовности ответственных хранителей.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99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2. Выпуск из государственного резерва материальных ценностей, хранящихся в организациях, входящих в систему государственного резерва, в целях освежения запасов государственного резерва и замены материальных ценностей государственного резерва осуществляется на основании решения федерального органа исполнительной власти, осуществляющего управление государственным резервом.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00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Освежение запасов государственного резерва может осуществляться в форме переработки материальных ценностей в продукцию, входящую в номенклатуру материальных ценностей государственного резерва, с последующей закладкой в государственный резерв.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Освежение запасов государственного резерва и замена материальных ценностей государственного резерва, находящихся у ответственных хранителей, осуществляются ими самостоятельно, без привлечения дополнительных бюджетных средств.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01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lastRenderedPageBreak/>
        <w:t>Разбронированные материальные ценности государственного резерва освежению и замене не подлежат.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102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Для отдельных видов материальных ценностей государственного резерва Правительством Российской Федерации может устанавливаться иной порядок освежения запасов государственного резерва и замены материальных ценностей государственного резерва.</w:t>
      </w:r>
    </w:p>
    <w:p w:rsidR="0008289F" w:rsidRDefault="0008289F">
      <w:pPr>
        <w:pStyle w:val="ConsPlusNormal"/>
        <w:jc w:val="both"/>
      </w:pPr>
      <w:r>
        <w:t xml:space="preserve">(абзац введен Федеральным </w:t>
      </w:r>
      <w:hyperlink r:id="rId103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  <w:r>
        <w:t xml:space="preserve">(п. 2 в ред. Федерального </w:t>
      </w:r>
      <w:hyperlink r:id="rId104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3. Заимствование материальных ценностей из государственного резерва, за исключением мобилизационного резерва и неснижаемого запаса, осуществляется на основании обращений федеральных органов исполнительной власти, органов исполнительной власти субъектов Российской Федерации и организаций в федеральный орган исполнительной власти, осуществляющий управление государственным резервом.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105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4. Заимствование материальных ценностей из государственного резерва осуществляется на основании акта Правительства Российской Федерации, в котором определяются получатели (заемщики), наименование и количество материальных ценностей, сроки их выпуска из государственного резерва и возврата в государственный резерв.</w:t>
      </w:r>
    </w:p>
    <w:p w:rsidR="0008289F" w:rsidRDefault="0008289F">
      <w:pPr>
        <w:pStyle w:val="ConsPlusNormal"/>
        <w:spacing w:before="240"/>
        <w:ind w:firstLine="540"/>
        <w:jc w:val="both"/>
      </w:pPr>
      <w:proofErr w:type="gramStart"/>
      <w:r>
        <w:t xml:space="preserve">Заимствование на срок не более одного года и в размере до 20 процентов объема материальных ценностей, находящихся в государственном резерве на начало текущего года, за исключением мобилизационного резерва и неснижаемого запаса, может производиться на основании решения руководителя федерального органа исполнительной власти, осуществляющего управление государственным резервом, в </w:t>
      </w:r>
      <w:hyperlink r:id="rId106" w:history="1">
        <w:r>
          <w:rPr>
            <w:color w:val="0000FF"/>
          </w:rPr>
          <w:t>порядке</w:t>
        </w:r>
      </w:hyperlink>
      <w:r>
        <w:t>, установленном указанным федеральным органом исполнительной власти.</w:t>
      </w:r>
      <w:proofErr w:type="gramEnd"/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Федерального </w:t>
      </w:r>
      <w:hyperlink r:id="rId107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5. Заимствование материальных ценностей из государственного резерва оформляется договором между федеральным органом исполнительной власти, осуществляющим управление государственным резервом, или его территориальным органом и получателем (заемщиком).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Федерального </w:t>
      </w:r>
      <w:hyperlink r:id="rId108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6. Утратил силу. - Федеральный </w:t>
      </w:r>
      <w:hyperlink r:id="rId109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7. За заимствование материальных ценностей из государственного резерва устанавливается плата. </w:t>
      </w:r>
      <w:proofErr w:type="gramStart"/>
      <w:r>
        <w:t xml:space="preserve">Размер платы определяется в установленном Правительством Российской Федерации </w:t>
      </w:r>
      <w:hyperlink r:id="rId110" w:history="1">
        <w:r>
          <w:rPr>
            <w:color w:val="0000FF"/>
          </w:rPr>
          <w:t>порядке</w:t>
        </w:r>
      </w:hyperlink>
      <w:r>
        <w:t xml:space="preserve"> федеральным органом исполнительной власти, осуществляющим управление государственным резервом, исходя из стоимости заимствованных из государственного резерва материальных ценностей и не может превышать размер </w:t>
      </w:r>
      <w:hyperlink r:id="rId111" w:history="1">
        <w:r>
          <w:rPr>
            <w:color w:val="0000FF"/>
          </w:rPr>
          <w:t>ключевой ставки</w:t>
        </w:r>
      </w:hyperlink>
      <w:r>
        <w:t xml:space="preserve"> Центрального банка Российской Федерации, действовавшей на момент заключения договора.</w:t>
      </w:r>
      <w:proofErr w:type="gramEnd"/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 в ред. Федерального </w:t>
      </w:r>
      <w:hyperlink r:id="rId112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8. </w:t>
      </w:r>
      <w:proofErr w:type="gramStart"/>
      <w:r>
        <w:t xml:space="preserve">При заимствовании материальных ценностей из государственного резерва получатель (заемщик) предоставляет обеспечение обязательства по возврату материальных ценностей в государственный резерв в форме банковской гарантии, выданной банком, соответствующим </w:t>
      </w:r>
      <w:hyperlink r:id="rId113" w:history="1">
        <w:r>
          <w:rPr>
            <w:color w:val="0000FF"/>
          </w:rPr>
          <w:t>требованиям</w:t>
        </w:r>
      </w:hyperlink>
      <w:r>
        <w:t xml:space="preserve">, установленным Правительством Российской Федерации в соответствии с </w:t>
      </w:r>
      <w:hyperlink r:id="rId114" w:history="1">
        <w:r>
          <w:rPr>
            <w:color w:val="0000FF"/>
          </w:rPr>
          <w:t>частью 1 статьи 45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</w:t>
      </w:r>
      <w:proofErr w:type="gramEnd"/>
      <w:r>
        <w:t xml:space="preserve"> муниципальных нужд", или внесения денежных средств на счет федерального органа исполнительной власти, осуществляющего управление государственным резервом, или его территориального органа. Срок </w:t>
      </w:r>
      <w:r>
        <w:lastRenderedPageBreak/>
        <w:t>действия банковской гарантии должен превышать срок возврата материальных ценностей в государственный резерв не менее чем на два месяца.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Федерального </w:t>
      </w:r>
      <w:hyperlink r:id="rId115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9. Выпуск материальных ценностей из государственного резерва в связи с их разбронированием осуществляется на основании акта Правительства Российской Федерации. Разбронированные материальные ценности государственного резерва до их выпуска из государственного резерва входят в состав имущества казны Российской Федерации. Разбронирование материальных ценностей государственного резерва не освобождает ответственных хранителей от обязательств по их хранению до выпуска из государственного резерва.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28.12.2010 </w:t>
      </w:r>
      <w:hyperlink r:id="rId116" w:history="1">
        <w:r>
          <w:rPr>
            <w:color w:val="0000FF"/>
          </w:rPr>
          <w:t>N 405-ФЗ</w:t>
        </w:r>
      </w:hyperlink>
      <w:r>
        <w:t xml:space="preserve">, от 27.12.2019 </w:t>
      </w:r>
      <w:hyperlink r:id="rId117" w:history="1">
        <w:r>
          <w:rPr>
            <w:color w:val="0000FF"/>
          </w:rPr>
          <w:t>N 511-ФЗ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Абзац утратил силу. - Федеральный </w:t>
      </w:r>
      <w:hyperlink r:id="rId118" w:history="1">
        <w:r>
          <w:rPr>
            <w:color w:val="0000FF"/>
          </w:rPr>
          <w:t>закон</w:t>
        </w:r>
      </w:hyperlink>
      <w:r>
        <w:t xml:space="preserve"> от 28.12.2010 N 405-ФЗ.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10. Выпуск материальных ценностей из государственного резерва для обеспечения неотложных работ при ликвидации последствий чрезвычайных ситуаций осуществляется по поручению Правительства Российской Федерации, </w:t>
      </w:r>
      <w:proofErr w:type="gramStart"/>
      <w:r>
        <w:t>данному</w:t>
      </w:r>
      <w:proofErr w:type="gramEnd"/>
      <w:r>
        <w:t xml:space="preserve"> в том числе на основании запроса федерального органа исполнительной власти или органа исполнительной власти субъекта Российской Федерации, на которые возложены функции координации работ по ликвидации последствий чрезвычайных ситуаций, с последующим изданием акта Правительства Российской Федерации. Восполнение в государственном резерве запасов материальных ценностей осуществляется в порядке, установленном Правительством Российской Федерации.</w:t>
      </w:r>
    </w:p>
    <w:p w:rsidR="0008289F" w:rsidRDefault="0008289F">
      <w:pPr>
        <w:pStyle w:val="ConsPlusNormal"/>
        <w:jc w:val="both"/>
      </w:pPr>
      <w:r>
        <w:t xml:space="preserve">(п. 10 </w:t>
      </w:r>
      <w:proofErr w:type="gramStart"/>
      <w:r>
        <w:t>введен</w:t>
      </w:r>
      <w:proofErr w:type="gramEnd"/>
      <w:r>
        <w:t xml:space="preserve"> Федеральным </w:t>
      </w:r>
      <w:hyperlink r:id="rId119" w:history="1">
        <w:r>
          <w:rPr>
            <w:color w:val="0000FF"/>
          </w:rPr>
          <w:t>законом</w:t>
        </w:r>
      </w:hyperlink>
      <w:r>
        <w:t xml:space="preserve"> от 28.12.2010 N 405-ФЗ; в ред. Федерального </w:t>
      </w:r>
      <w:hyperlink r:id="rId120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11. Выпуск материальных ценностей из государственного резерва для оказания гуманитарной помощи осуществляется по поручению Правительства Российской Федерации с последующим изданием акта Правительства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 введен 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Выпуск материальных ценностей из государственного резерва для оказания регулирующего воздействия на рынок, а также для оказания государственной поддержки различным отраслям экономики, организациям, субъектам Российской Федерации в целях стабилизации экономики при временных нарушениях поставок важнейших видов сырьевых и топливно-энергетических ресурсов, продовольственных и непродовольственных товаров осуществляется в форме передачи их на возмездной или безвозмездной основе на основании актов Правительства Российской Федерации или</w:t>
      </w:r>
      <w:proofErr w:type="gramEnd"/>
      <w:r>
        <w:t xml:space="preserve"> в форме заимствования в порядке, установленном настоящим Федеральным законом.</w:t>
      </w:r>
    </w:p>
    <w:p w:rsidR="0008289F" w:rsidRDefault="0008289F">
      <w:pPr>
        <w:pStyle w:val="ConsPlusNormal"/>
        <w:jc w:val="both"/>
      </w:pPr>
      <w:r>
        <w:t xml:space="preserve">(п. 12 в ред. Федерального </w:t>
      </w:r>
      <w:hyperlink r:id="rId122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13. </w:t>
      </w:r>
      <w:proofErr w:type="gramStart"/>
      <w:r>
        <w:t>При осуществлении освежения запасов государственного резерва, замены материальных ценностей государственного резерва и разбронирования материальных ценностей государственного резерва материальные ценности, не имеющие обращения на рынке, и материальные ценности, реализация (продажа) и (или) использование которых по прямому назначению в существующем виде невозможны, подлежат уничтожению или утилизации на основании актов Правительства Российской Федерации, за исключением материальных ценностей, которые предназначены для обеспечения мероприятий по</w:t>
      </w:r>
      <w:proofErr w:type="gramEnd"/>
      <w:r>
        <w:t xml:space="preserve"> предупреждению или локализации эпидемий, эпизоотий и радиационного заражения и уничтожаются по решению руководителя федерального органа исполнительной власти, осуществляющего управление государственным резервом.</w:t>
      </w:r>
    </w:p>
    <w:p w:rsidR="0008289F" w:rsidRDefault="0008289F">
      <w:pPr>
        <w:pStyle w:val="ConsPlusNormal"/>
        <w:jc w:val="both"/>
      </w:pPr>
      <w:r>
        <w:t xml:space="preserve">(п. 13 </w:t>
      </w:r>
      <w:proofErr w:type="gramStart"/>
      <w:r>
        <w:t>введен</w:t>
      </w:r>
      <w:proofErr w:type="gramEnd"/>
      <w:r>
        <w:t xml:space="preserve"> Федеральным </w:t>
      </w:r>
      <w:hyperlink r:id="rId123" w:history="1">
        <w:r>
          <w:rPr>
            <w:color w:val="0000FF"/>
          </w:rPr>
          <w:t>законом</w:t>
        </w:r>
      </w:hyperlink>
      <w:r>
        <w:t xml:space="preserve"> от 28.12.2010 N 405-ФЗ; в ред. Федерального </w:t>
      </w:r>
      <w:hyperlink r:id="rId124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lastRenderedPageBreak/>
        <w:t>14. Выпуск материальных ценностей из государственного резерва для обеспечения мобилизационных нужд Российской Федерации осуществляется на основании акта Правительства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14 введен Федеральным </w:t>
      </w:r>
      <w:hyperlink r:id="rId125" w:history="1">
        <w:r>
          <w:rPr>
            <w:color w:val="0000FF"/>
          </w:rPr>
          <w:t>законом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15 - 16. Утратили силу. - Федеральный </w:t>
      </w:r>
      <w:hyperlink r:id="rId126" w:history="1">
        <w:r>
          <w:rPr>
            <w:color w:val="0000FF"/>
          </w:rPr>
          <w:t>закон</w:t>
        </w:r>
      </w:hyperlink>
      <w:r>
        <w:t xml:space="preserve"> от 27.12.2019 N 511-ФЗ.</w:t>
      </w:r>
    </w:p>
    <w:p w:rsidR="0008289F" w:rsidRDefault="0008289F">
      <w:pPr>
        <w:pStyle w:val="ConsPlusNormal"/>
        <w:spacing w:before="240"/>
        <w:ind w:firstLine="540"/>
        <w:jc w:val="both"/>
      </w:pPr>
      <w:bookmarkStart w:id="0" w:name="P238"/>
      <w:bookmarkEnd w:id="0"/>
      <w:r>
        <w:t>17. Выпуск материальных ценностей из государственного резерва в связи с освежением его запасов, а также заменой и разбронированием материальных ценностей государственного резерва осуществляется в форме передачи на возмездной основе: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федеральным органам исполнительной власти, Государственной корпорации по атомной энергии "Росатом", Государственной корпорации по космической деятельности "Роскосмос", обеспечивающим поставки продукции по государственному оборонному заказу;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лицам, указанным в </w:t>
      </w:r>
      <w:hyperlink r:id="rId127" w:history="1">
        <w:r>
          <w:rPr>
            <w:color w:val="0000FF"/>
          </w:rPr>
          <w:t>пунктах 3</w:t>
        </w:r>
      </w:hyperlink>
      <w:r>
        <w:t xml:space="preserve"> и </w:t>
      </w:r>
      <w:hyperlink r:id="rId128" w:history="1">
        <w:r>
          <w:rPr>
            <w:color w:val="0000FF"/>
          </w:rPr>
          <w:t>4 статьи 3</w:t>
        </w:r>
      </w:hyperlink>
      <w:r>
        <w:t xml:space="preserve"> Федерального закона от 29 декабря 2012 года N 275-ФЗ "О государственном оборонном заказе";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ответственным хранителям материальных ценностей государственного резерва для использования в производственно-хозяйственной деятельности;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организациям, входящим в систему государственного резерва и специально предназначенным для хранения материальных ценностей государственного резерва, обеспечения обслуживания запасов материальных ценностей, эксплуатации и ремонта основных фондов.</w:t>
      </w:r>
    </w:p>
    <w:p w:rsidR="0008289F" w:rsidRDefault="0008289F">
      <w:pPr>
        <w:pStyle w:val="ConsPlusNormal"/>
        <w:jc w:val="both"/>
      </w:pPr>
      <w:r>
        <w:t xml:space="preserve">(п. 17 </w:t>
      </w:r>
      <w:proofErr w:type="gramStart"/>
      <w:r>
        <w:t>введен</w:t>
      </w:r>
      <w:proofErr w:type="gramEnd"/>
      <w:r>
        <w:t xml:space="preserve"> Федеральным </w:t>
      </w:r>
      <w:hyperlink r:id="rId129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18. </w:t>
      </w:r>
      <w:proofErr w:type="gramStart"/>
      <w:r>
        <w:t xml:space="preserve">Передача материальных ценностей государственного резерва осуществляется на основании акта Правительства Российской Федерации по обращениям указанных в </w:t>
      </w:r>
      <w:hyperlink w:anchor="P238" w:history="1">
        <w:r>
          <w:rPr>
            <w:color w:val="0000FF"/>
          </w:rPr>
          <w:t>пункте 17</w:t>
        </w:r>
      </w:hyperlink>
      <w:r>
        <w:t xml:space="preserve"> настоящей статьи органов, организаций и лиц в федеральный орган исполнительной власти, осуществляющий управление государственным резервом, и оформляется договором между федеральным органом исполнительной власти, осуществляющим управление государственным резервом, или его территориальным органом и получателем материальных ценностей.</w:t>
      </w:r>
      <w:proofErr w:type="gramEnd"/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 введен Федеральным </w:t>
      </w:r>
      <w:hyperlink r:id="rId130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19. Выпуск материальных ценностей из государственного резерва в связи с освежением его запасов, а также заменой и разбронированием материальных ценностей государственного резерва в случае неиспользования по основаниям, установленным настоящей статьей, осуществляется в форме реализации (продажи) в </w:t>
      </w:r>
      <w:hyperlink r:id="rId131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19 введен Федеральным </w:t>
      </w:r>
      <w:hyperlink r:id="rId132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20. Выпуск материальных ценностей из государственного резерва в форме передачи на безвозмездной основе осуществляется по основаниям, установленным настоящим Федеральным законом, на основании акта Правительства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20 введен Федеральным </w:t>
      </w:r>
      <w:hyperlink r:id="rId133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21. Выпуск материальных ценностей из государственного резерва для обеспечения мероприятий по предупреждению или локализации эпидемий, эпизоотий и радиационного заражения осуществляется по поручению Правительства Российской Федерации, </w:t>
      </w:r>
      <w:proofErr w:type="gramStart"/>
      <w:r>
        <w:t>данному</w:t>
      </w:r>
      <w:proofErr w:type="gramEnd"/>
      <w:r>
        <w:t xml:space="preserve"> в том числе на основании запроса федеральных органов исполнительной власти, осуществляющих функции федерального государственного санитарно-эпидемиологического надзора, государственного ветеринарного надзора и государственного надзора в области обеспечения радиационной безопасности, а также органов исполнительной власти субъектов Российской Федерации в пределах их полномочий в соответствующих сферах, с последующим изданием акта Правительства Российской Федерации.</w:t>
      </w:r>
    </w:p>
    <w:p w:rsidR="0008289F" w:rsidRDefault="0008289F">
      <w:pPr>
        <w:pStyle w:val="ConsPlusNormal"/>
        <w:jc w:val="both"/>
      </w:pPr>
      <w:r>
        <w:lastRenderedPageBreak/>
        <w:t xml:space="preserve">(п. 21 </w:t>
      </w:r>
      <w:proofErr w:type="gramStart"/>
      <w:r>
        <w:t>введен</w:t>
      </w:r>
      <w:proofErr w:type="gramEnd"/>
      <w:r>
        <w:t xml:space="preserve"> Федеральным </w:t>
      </w:r>
      <w:hyperlink r:id="rId134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22. Выпуск материальных ценностей из государственного резерва для обеспечения мероприятий по проверке состояния мобилизационной готовности ответственных хранителей осуществляется на основании акта Правительства Российской Федерации.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22 введен Федеральным </w:t>
      </w:r>
      <w:hyperlink r:id="rId135" w:history="1">
        <w:r>
          <w:rPr>
            <w:color w:val="0000FF"/>
          </w:rPr>
          <w:t>законом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14. Использование запасов государственного резерва для оказания регулирующего воздействия на рынок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36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1. Материальные ценности государственного резерва на основании актов Правительства Российской Федерации могут использоваться для оказания регулирующего воздействия на рынок в форме товарных интервенций в </w:t>
      </w:r>
      <w:hyperlink r:id="rId137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08289F" w:rsidRDefault="0008289F">
      <w:pPr>
        <w:pStyle w:val="ConsPlusNormal"/>
        <w:jc w:val="both"/>
      </w:pPr>
      <w:r>
        <w:t xml:space="preserve">(п. 1 в ред. Федерального </w:t>
      </w:r>
      <w:hyperlink r:id="rId138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2. При необходимости Правительство Российской Федерации принимает решения о закупке и закладке материальных ценностей в государственный резерв сверх установленных норм (объемов) за счет средств федерального бюджета.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39" w:history="1">
        <w:r>
          <w:rPr>
            <w:color w:val="0000FF"/>
          </w:rPr>
          <w:t>закона</w:t>
        </w:r>
      </w:hyperlink>
      <w:r>
        <w:t xml:space="preserve"> от 27.12.2019 N 511-ФЗ)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15. Обеспечение перевозок материальных ценностей государственного резерва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Перевозка материальных ценностей государственного резерва производится транспортными организациями в первоочередном порядке.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40" w:history="1">
        <w:r>
          <w:rPr>
            <w:color w:val="0000FF"/>
          </w:rPr>
          <w:t>закона</w:t>
        </w:r>
      </w:hyperlink>
      <w:r>
        <w:t xml:space="preserve"> от 12.02.1998 N 27-ФЗ)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Материальные ценности, выпускаемые из государственного резерва для обеспечения неотложных работ при ликвидации последствий чрезвычайных ситуаций и оказания гуманитарной помощи, принимаются для перевозки транспортными организациями по предъявлении груза без предварительной оплаты.</w:t>
      </w:r>
    </w:p>
    <w:p w:rsidR="0008289F" w:rsidRDefault="0008289F">
      <w:pPr>
        <w:pStyle w:val="ConsPlusNormal"/>
        <w:jc w:val="both"/>
      </w:pPr>
      <w:r>
        <w:t xml:space="preserve">(часть вторая в ред. Федерального </w:t>
      </w:r>
      <w:hyperlink r:id="rId141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Транспортные организации сдают и принимают все материальные ценности государственного резерва с обязательной проверкой веса или количества мест (в зависимости от рода груза).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42" w:history="1">
        <w:r>
          <w:rPr>
            <w:color w:val="0000FF"/>
          </w:rPr>
          <w:t>закона</w:t>
        </w:r>
      </w:hyperlink>
      <w:r>
        <w:t xml:space="preserve"> от 12.02.1998 N 27-ФЗ)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jc w:val="center"/>
        <w:outlineLvl w:val="0"/>
      </w:pPr>
      <w:r>
        <w:t>Глава IV. ИМУЩЕСТВЕННАЯ ОТВЕТСТВЕННОСТЬ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bookmarkStart w:id="1" w:name="P274"/>
      <w:bookmarkEnd w:id="1"/>
      <w:r>
        <w:t>Статья 16. Имущественная ответственность по операциям с материальными ценностями государственного резерва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1. Утратил силу. - Федеральный </w:t>
      </w:r>
      <w:hyperlink r:id="rId143" w:history="1">
        <w:r>
          <w:rPr>
            <w:color w:val="0000FF"/>
          </w:rPr>
          <w:t>закон</w:t>
        </w:r>
      </w:hyperlink>
      <w:r>
        <w:t xml:space="preserve"> от 28.12.2010 N 405-ФЗ.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2. За недопоставку, неполную закладку материальных ценностей в государственный резерв соответственно поставщик, ответственный хранитель уплачивают штраф в размере 50 процентов стоимости недопоставленных, незаложенных материальных ценностей.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За просрочку поставки, закладки материальных ценностей в государственный резерв соответственно с поставщика, ответственного хранителя взыскиваются пени в размере 0,1 процента стоимости несвоевременно поставленных, несвоевременно заложенных материальных </w:t>
      </w:r>
      <w:r>
        <w:lastRenderedPageBreak/>
        <w:t>ценностей за каждый день просрочки до полного выполнения обязательств.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Федерального </w:t>
      </w:r>
      <w:hyperlink r:id="rId144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3. За несвоевременный возврат в государственный резерв заимствованных материальных ценностей с заемщика взыскивается пеня в размере 0,3 процента стоимости невозвращенных материальных ценностей за каждый день просрочки до полного выполнения обязательств по возврату материальных ценностей в государственный резерв.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22.08.2004 </w:t>
      </w:r>
      <w:hyperlink r:id="rId145" w:history="1">
        <w:r>
          <w:rPr>
            <w:color w:val="0000FF"/>
          </w:rPr>
          <w:t>N 122-ФЗ</w:t>
        </w:r>
      </w:hyperlink>
      <w:r>
        <w:t xml:space="preserve">, от 28.12.2010 </w:t>
      </w:r>
      <w:hyperlink r:id="rId146" w:history="1">
        <w:r>
          <w:rPr>
            <w:color w:val="0000FF"/>
          </w:rPr>
          <w:t>N 405-ФЗ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4. За несвоевременное выполнение указаний федерального органа исполнительной власти, осуществляющего управление государственным резервом, и его территориальных органов об отгрузке материальных ценностей государственного резерва ответственный хранитель уплачивает пеню в размере 0,5 процента их стоимости за каждый день просрочки до полного выполнения обязательства.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12.02.1998 </w:t>
      </w:r>
      <w:hyperlink r:id="rId147" w:history="1">
        <w:r>
          <w:rPr>
            <w:color w:val="0000FF"/>
          </w:rPr>
          <w:t>N 27-ФЗ</w:t>
        </w:r>
      </w:hyperlink>
      <w:r>
        <w:t xml:space="preserve">, от 28.12.2010 </w:t>
      </w:r>
      <w:hyperlink r:id="rId148" w:history="1">
        <w:r>
          <w:rPr>
            <w:color w:val="0000FF"/>
          </w:rPr>
          <w:t>N 405-ФЗ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5. За поставку, закладку в государственный резерв материальных ценностей, непригодных для длительного хранения, некомплектных или не соответствующих по своему качеству и ассортименту условиям государственного контракта, соответственно поставщик, ответственный хранитель уплачивают штраф в размере 20 процентов стоимости забракованных (не соответствующих условиям государственного контракта) материальных ценностей.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Федерального </w:t>
      </w:r>
      <w:hyperlink r:id="rId149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6. </w:t>
      </w:r>
      <w:proofErr w:type="gramStart"/>
      <w:r>
        <w:t>За поставку, закладку в государственный резерв немаркированных или ненадлежаще маркированных материальных ценностей либо материальных ценностей, поставленных в ненадлежащей таре (упаковке), за использование средств пакетирования, не соответствующих обязательным требованиям, установленным в соответствии с законодательством Российской Федерации о техническом регулировании, законодательством Российской Федерации об обеспечении единства измерений, иными нормативными правовыми актами Российской Федерации, технической документацией (конструкторской, технологической), программной документацией и (или) государственным</w:t>
      </w:r>
      <w:proofErr w:type="gramEnd"/>
      <w:r>
        <w:t xml:space="preserve"> контрактом, а также требованиям, установленным документами по стандартизации, принятыми в соответствии с законодательством Российской Федерации о стандартизации, соответственно поставщик, ответственный хранитель уплачивают штраф в размере 5 процентов стоимости указанных материальных ценностей.</w:t>
      </w:r>
    </w:p>
    <w:p w:rsidR="0008289F" w:rsidRDefault="0008289F">
      <w:pPr>
        <w:pStyle w:val="ConsPlusNormal"/>
        <w:jc w:val="both"/>
      </w:pPr>
      <w:r>
        <w:t xml:space="preserve">(в ред. Федеральных законов от 28.12.2010 </w:t>
      </w:r>
      <w:hyperlink r:id="rId150" w:history="1">
        <w:r>
          <w:rPr>
            <w:color w:val="0000FF"/>
          </w:rPr>
          <w:t>N 405-ФЗ</w:t>
        </w:r>
      </w:hyperlink>
      <w:r>
        <w:t xml:space="preserve">, от 05.04.2016 </w:t>
      </w:r>
      <w:hyperlink r:id="rId151" w:history="1">
        <w:r>
          <w:rPr>
            <w:color w:val="0000FF"/>
          </w:rPr>
          <w:t>N 104-ФЗ</w:t>
        </w:r>
      </w:hyperlink>
      <w:r>
        <w:t>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Поставщик, ответственный хранитель обязаны в течение месяца заменить забракованные материальные ценности, тару (упаковку), восстановить или исправить маркировку.</w:t>
      </w:r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52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7. При обнаружении скрытых производственных дефектов в материальных ценностях, заложенных в государственный резерв, имущественную ответственность несет поставщик независимо от времени поставки (закладки) материальных ценностей в государственный резерв и времени обнаружения указанных дефектов при условии соблюдения установленных режимов хранения указанных материальных ценностей.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53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8. За необеспечение сохранности материальных ценностей государственного резерва с ответственных хранителей взыскиваются пени в размере 0,3 процента стоимости недостающих или некачественных материальных ценностей за каждый день хранения с момента выявления указанного факта до полного восстановления запасов материальных ценностей в государственном резерве.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Федерального </w:t>
      </w:r>
      <w:hyperlink r:id="rId154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lastRenderedPageBreak/>
        <w:t>9. При установлении случая оформления бестоварной операции по закладке материальных ценностей в государственный резерв ответственные хранители уплачивают пени в размере 0,3 процента стоимости материальных ценностей за каждый день хранения с момента оформления указанной операции до фактической закладки материальных ценностей в государственный резерв.</w:t>
      </w:r>
    </w:p>
    <w:p w:rsidR="0008289F" w:rsidRDefault="0008289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9 в ред. Федерального </w:t>
      </w:r>
      <w:hyperlink r:id="rId155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10. </w:t>
      </w:r>
      <w:proofErr w:type="gramStart"/>
      <w:r>
        <w:t>При невыборке из государственного резерва материальных ценностей в предусмотренный договором срок получатели (покупатели) возмещают затраты, связанные с хранением указанных материальных ценностей сверх этого срока, а также убытки, вызванные снижением качества материальных ценностей за время просрочки их выборки, и расходы на уплату штрафов за неиспользование и простой транспортных средств, предоставленных для отгрузки указанных материальных ценностей.</w:t>
      </w:r>
      <w:proofErr w:type="gramEnd"/>
    </w:p>
    <w:p w:rsidR="0008289F" w:rsidRDefault="0008289F">
      <w:pPr>
        <w:pStyle w:val="ConsPlusNormal"/>
        <w:jc w:val="both"/>
      </w:pPr>
      <w:r>
        <w:t xml:space="preserve">(в ред. Федерального </w:t>
      </w:r>
      <w:hyperlink r:id="rId156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11. Утратил силу. - Федеральный </w:t>
      </w:r>
      <w:hyperlink r:id="rId157" w:history="1">
        <w:r>
          <w:rPr>
            <w:color w:val="0000FF"/>
          </w:rPr>
          <w:t>закон</w:t>
        </w:r>
      </w:hyperlink>
      <w:r>
        <w:t xml:space="preserve"> от 28.12.2010 N 405-ФЗ.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12. </w:t>
      </w:r>
      <w:proofErr w:type="gramStart"/>
      <w:r>
        <w:t>В случае нарушения правил и условий хранения материальных ценностей государственного резерва, а также в случаях несвоевременного освежения запасов государственного резерва, замены материальных ценностей государственного резерва, хранения материальных ценностей государственного резерва, не соответствующих номенклатуре материальных ценностей государственного резерва, требованиям технических регламентов и иным обязательным требованиям в соответствии с законодательством Российской Федерации, ответственные хранители уплачивают штраф в размере 20 процентов стоимости материальных</w:t>
      </w:r>
      <w:proofErr w:type="gramEnd"/>
      <w:r>
        <w:t xml:space="preserve"> ценностей. В случае несвоевременного представления отчетности по установленной форме ответственные хранители уплачивают штраф в размере 100 тысяч рублей.</w:t>
      </w:r>
    </w:p>
    <w:p w:rsidR="0008289F" w:rsidRDefault="0008289F">
      <w:pPr>
        <w:pStyle w:val="ConsPlusNormal"/>
        <w:jc w:val="both"/>
      </w:pPr>
      <w:r>
        <w:t xml:space="preserve">(п. 12 в ред. Федерального </w:t>
      </w:r>
      <w:hyperlink r:id="rId158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13. Утратил силу. - Федеральный </w:t>
      </w:r>
      <w:hyperlink r:id="rId159" w:history="1">
        <w:r>
          <w:rPr>
            <w:color w:val="0000FF"/>
          </w:rPr>
          <w:t>закон</w:t>
        </w:r>
      </w:hyperlink>
      <w:r>
        <w:t xml:space="preserve"> от 28.12.2010 N 405-ФЗ.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14 - 15. Утратили силу. - Федеральный </w:t>
      </w:r>
      <w:hyperlink r:id="rId160" w:history="1">
        <w:r>
          <w:rPr>
            <w:color w:val="0000FF"/>
          </w:rPr>
          <w:t>закон</w:t>
        </w:r>
      </w:hyperlink>
      <w:r>
        <w:t xml:space="preserve"> от 02.02.2006 N 19-ФЗ.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 xml:space="preserve">16. Утратил силу. - Федеральный </w:t>
      </w:r>
      <w:hyperlink r:id="rId161" w:history="1">
        <w:r>
          <w:rPr>
            <w:color w:val="0000FF"/>
          </w:rPr>
          <w:t>закон</w:t>
        </w:r>
      </w:hyperlink>
      <w:r>
        <w:t xml:space="preserve"> от 28.12.2010 N 415-ФЗ.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17. Правительство Российской Федерации вправе принимать решение о погашении задолженности по возврату материальных ценностей в государственный резерв иными материальными ценностями, входящими в номенклатуру государственного резерва, а также денежными средствами.</w:t>
      </w:r>
    </w:p>
    <w:p w:rsidR="0008289F" w:rsidRDefault="0008289F">
      <w:pPr>
        <w:pStyle w:val="ConsPlusNormal"/>
        <w:jc w:val="both"/>
      </w:pPr>
      <w:r>
        <w:t xml:space="preserve">(п. 17 </w:t>
      </w:r>
      <w:proofErr w:type="gramStart"/>
      <w:r>
        <w:t>введен</w:t>
      </w:r>
      <w:proofErr w:type="gramEnd"/>
      <w:r>
        <w:t xml:space="preserve"> Федеральным </w:t>
      </w:r>
      <w:hyperlink r:id="rId162" w:history="1">
        <w:r>
          <w:rPr>
            <w:color w:val="0000FF"/>
          </w:rPr>
          <w:t>законом</w:t>
        </w:r>
      </w:hyperlink>
      <w:r>
        <w:t xml:space="preserve"> от 22.08.2004 N 122-ФЗ, в ред. Федерального </w:t>
      </w:r>
      <w:hyperlink r:id="rId163" w:history="1">
        <w:r>
          <w:rPr>
            <w:color w:val="0000FF"/>
          </w:rPr>
          <w:t>закона</w:t>
        </w:r>
      </w:hyperlink>
      <w:r>
        <w:t xml:space="preserve"> от 28.12.2010 N 405-ФЗ)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17. Освобождение от уплаты государственной пошлины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Федеральный орган исполнительной власти, осуществляющий управление государственным резервом, его территориальные органы, предприятия, учреждения и организации системы государственного резерва освобождаются от уплаты государственной пошлины по искам, связанным с нарушением их прав.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jc w:val="center"/>
        <w:outlineLvl w:val="0"/>
      </w:pPr>
      <w:r>
        <w:t>Глава V. КОНТРОЛЬ, УЧЕТ И ОТЧЕТНОСТЬ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18. Отчетность о движении и наличии запасов материальных ценностей государственного резерва, их учет и контроль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Отчетность о наличии запасов материальных ценностей государственного резерва и их </w:t>
      </w:r>
      <w:r>
        <w:lastRenderedPageBreak/>
        <w:t>движении, их учет и контроль осуществляются в порядке, определяемом Правительством Российской Федерации.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jc w:val="center"/>
        <w:outlineLvl w:val="0"/>
      </w:pPr>
      <w:r>
        <w:t>Глава VI. ПЕРЕХОДНЫЕ ПОЛОЖЕНИЯ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19. Вступление настоящего Федерального закона в силу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Title"/>
        <w:ind w:firstLine="540"/>
        <w:jc w:val="both"/>
        <w:outlineLvl w:val="1"/>
      </w:pPr>
      <w:r>
        <w:t>Статья 20. Изменения действующего законодательства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ind w:firstLine="540"/>
        <w:jc w:val="both"/>
      </w:pPr>
      <w:r>
        <w:t xml:space="preserve">1. Утратил силу. - Федеральный </w:t>
      </w:r>
      <w:hyperlink r:id="rId164" w:history="1">
        <w:r>
          <w:rPr>
            <w:color w:val="0000FF"/>
          </w:rPr>
          <w:t>закон</w:t>
        </w:r>
      </w:hyperlink>
      <w:r>
        <w:t xml:space="preserve"> от 02.11.2004 N 127-ФЗ.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2. Предложить Президенту Российской Федерации привести в соответствие с настоящим Федеральным законом изданные им нормативные правовые акты.</w:t>
      </w:r>
    </w:p>
    <w:p w:rsidR="0008289F" w:rsidRDefault="0008289F">
      <w:pPr>
        <w:pStyle w:val="ConsPlusNormal"/>
        <w:spacing w:before="240"/>
        <w:ind w:firstLine="540"/>
        <w:jc w:val="both"/>
      </w:pPr>
      <w:r>
        <w:t>3. Поручить Правительству Российской Федерации привести в соответствие с настоящим Федеральным законом принятые им нормативные правовые акты.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jc w:val="right"/>
      </w:pPr>
      <w:r>
        <w:t>Президент</w:t>
      </w:r>
    </w:p>
    <w:p w:rsidR="0008289F" w:rsidRDefault="0008289F">
      <w:pPr>
        <w:pStyle w:val="ConsPlusNormal"/>
        <w:jc w:val="right"/>
      </w:pPr>
      <w:r>
        <w:t>Российской Федерации</w:t>
      </w:r>
    </w:p>
    <w:p w:rsidR="0008289F" w:rsidRDefault="0008289F">
      <w:pPr>
        <w:pStyle w:val="ConsPlusNormal"/>
        <w:jc w:val="right"/>
      </w:pPr>
      <w:r>
        <w:t>Б.ЕЛЬЦИН</w:t>
      </w:r>
    </w:p>
    <w:p w:rsidR="0008289F" w:rsidRDefault="0008289F">
      <w:pPr>
        <w:pStyle w:val="ConsPlusNormal"/>
        <w:jc w:val="both"/>
      </w:pPr>
      <w:r>
        <w:t>Москва, Кремль</w:t>
      </w:r>
    </w:p>
    <w:p w:rsidR="0008289F" w:rsidRDefault="0008289F">
      <w:pPr>
        <w:pStyle w:val="ConsPlusNormal"/>
        <w:spacing w:before="240"/>
        <w:jc w:val="both"/>
      </w:pPr>
      <w:r>
        <w:t>29 декабря 1994 года</w:t>
      </w:r>
    </w:p>
    <w:p w:rsidR="0008289F" w:rsidRDefault="0008289F">
      <w:pPr>
        <w:pStyle w:val="ConsPlusNormal"/>
        <w:spacing w:before="240"/>
        <w:jc w:val="both"/>
      </w:pPr>
      <w:r>
        <w:t>N 79-ФЗ</w:t>
      </w: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jc w:val="both"/>
      </w:pPr>
    </w:p>
    <w:p w:rsidR="0008289F" w:rsidRDefault="000828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2" w:name="_GoBack"/>
      <w:bookmarkEnd w:id="2"/>
    </w:p>
    <w:sectPr w:rsidR="00B5203B" w:rsidSect="00321350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9F"/>
    <w:rsid w:val="0008289F"/>
    <w:rsid w:val="003254F6"/>
    <w:rsid w:val="0036037C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08289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08289F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08289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08289F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08289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08289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08289F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08289F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08289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Nonformat">
    <w:name w:val="ConsPlusNonformat"/>
    <w:rsid w:val="0008289F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rsid w:val="0008289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Cell">
    <w:name w:val="ConsPlusCell"/>
    <w:rsid w:val="0008289F"/>
    <w:pPr>
      <w:widowControl w:val="0"/>
      <w:autoSpaceDE w:val="0"/>
      <w:autoSpaceDN w:val="0"/>
    </w:pPr>
    <w:rPr>
      <w:rFonts w:ascii="Courier New" w:eastAsia="Times New Roman" w:hAnsi="Courier New" w:cs="Courier New"/>
      <w:lang w:eastAsia="ru-RU"/>
    </w:rPr>
  </w:style>
  <w:style w:type="paragraph" w:customStyle="1" w:styleId="ConsPlusDocList">
    <w:name w:val="ConsPlusDocList"/>
    <w:rsid w:val="0008289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Page">
    <w:name w:val="ConsPlusTitlePage"/>
    <w:rsid w:val="0008289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paragraph" w:customStyle="1" w:styleId="ConsPlusJurTerm">
    <w:name w:val="ConsPlusJurTerm"/>
    <w:rsid w:val="0008289F"/>
    <w:pPr>
      <w:widowControl w:val="0"/>
      <w:autoSpaceDE w:val="0"/>
      <w:autoSpaceDN w:val="0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08289F"/>
    <w:pPr>
      <w:widowControl w:val="0"/>
      <w:autoSpaceDE w:val="0"/>
      <w:autoSpaceDN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C89BFC02953508CF09BDABDA9B7B8DCA0898883D03CAFC5E85E7B833C6DABE2B00E795D57ED4176DDED163A704D61BFFD0CD2192CEF0075V5J3N" TargetMode="External"/><Relationship Id="rId117" Type="http://schemas.openxmlformats.org/officeDocument/2006/relationships/hyperlink" Target="consultantplus://offline/ref=8C89BFC02953508CF09BDABDA9B7B8DCA0898883D03CAFC5E85E7B833C6DABE2B00E795D57ED417FDCED163A704D61BFFD0CD2192CEF0075V5J3N" TargetMode="External"/><Relationship Id="rId21" Type="http://schemas.openxmlformats.org/officeDocument/2006/relationships/hyperlink" Target="consultantplus://offline/ref=8C89BFC02953508CF09BDABDA9B7B8DCA0898883D03CAFC5E85E7B833C6DABE2B00E795D57ED4176D4ED163A704D61BFFD0CD2192CEF0075V5J3N" TargetMode="External"/><Relationship Id="rId42" Type="http://schemas.openxmlformats.org/officeDocument/2006/relationships/hyperlink" Target="consultantplus://offline/ref=8C89BFC02953508CF09BDABDA9B7B8DCA08F8886DD3AAFC5E85E7B833C6DABE2B00E795D57ED417FD4ED163A704D61BFFD0CD2192CEF0075V5J3N" TargetMode="External"/><Relationship Id="rId47" Type="http://schemas.openxmlformats.org/officeDocument/2006/relationships/hyperlink" Target="consultantplus://offline/ref=8C89BFC02953508CF09BDABDA9B7B8DCA28D8181DE3BAFC5E85E7B833C6DABE2B00E795D57ED4176D0ED163A704D61BFFD0CD2192CEF0075V5J3N" TargetMode="External"/><Relationship Id="rId63" Type="http://schemas.openxmlformats.org/officeDocument/2006/relationships/hyperlink" Target="consultantplus://offline/ref=8C89BFC02953508CF09BDABDA9B7B8DCA0898883D03CAFC5E85E7B833C6DABE2B00E795D57ED4173D6ED163A704D61BFFD0CD2192CEF0075V5J3N" TargetMode="External"/><Relationship Id="rId68" Type="http://schemas.openxmlformats.org/officeDocument/2006/relationships/hyperlink" Target="consultantplus://offline/ref=8C89BFC02953508CF09BDABDA9B7B8DCA28D8181DC31AFC5E85E7B833C6DABE2B00E795D57ED4173D0ED163A704D61BFFD0CD2192CEF0075V5J3N" TargetMode="External"/><Relationship Id="rId84" Type="http://schemas.openxmlformats.org/officeDocument/2006/relationships/hyperlink" Target="consultantplus://offline/ref=8C89BFC02953508CF09BDABDA9B7B8DCA0898883D03CAFC5E85E7B833C6DABE2B00E795D57ED4172DDED163A704D61BFFD0CD2192CEF0075V5J3N" TargetMode="External"/><Relationship Id="rId89" Type="http://schemas.openxmlformats.org/officeDocument/2006/relationships/hyperlink" Target="consultantplus://offline/ref=8C89BFC02953508CF09BDABDA9B7B8DCA0898883D03CAFC5E85E7B833C6DABE2B00E795D57ED4171D0ED163A704D61BFFD0CD2192CEF0075V5J3N" TargetMode="External"/><Relationship Id="rId112" Type="http://schemas.openxmlformats.org/officeDocument/2006/relationships/hyperlink" Target="consultantplus://offline/ref=8C89BFC02953508CF09BDABDA9B7B8DCA0898883D03CAFC5E85E7B833C6DABE2B00E795D57ED417FD1ED163A704D61BFFD0CD2192CEF0075V5J3N" TargetMode="External"/><Relationship Id="rId133" Type="http://schemas.openxmlformats.org/officeDocument/2006/relationships/hyperlink" Target="consultantplus://offline/ref=8C89BFC02953508CF09BDABDA9B7B8DCA0898883D03CAFC5E85E7B833C6DABE2B00E795D57ED4077D6ED163A704D61BFFD0CD2192CEF0075V5J3N" TargetMode="External"/><Relationship Id="rId138" Type="http://schemas.openxmlformats.org/officeDocument/2006/relationships/hyperlink" Target="consultantplus://offline/ref=8C89BFC02953508CF09BDABDA9B7B8DCA28D8181DC31AFC5E85E7B833C6DABE2B00E795D57ED4077D1ED163A704D61BFFD0CD2192CEF0075V5J3N" TargetMode="External"/><Relationship Id="rId154" Type="http://schemas.openxmlformats.org/officeDocument/2006/relationships/hyperlink" Target="consultantplus://offline/ref=8C89BFC02953508CF09BDABDA9B7B8DCA28D8181DC31AFC5E85E7B833C6DABE2B00E795D57ED4075D6ED163A704D61BFFD0CD2192CEF0075V5J3N" TargetMode="External"/><Relationship Id="rId159" Type="http://schemas.openxmlformats.org/officeDocument/2006/relationships/hyperlink" Target="consultantplus://offline/ref=8C89BFC02953508CF09BDABDA9B7B8DCA28D8181DC31AFC5E85E7B833C6DABE2B00E795D57ED4075DDED163A704D61BFFD0CD2192CEF0075V5J3N" TargetMode="External"/><Relationship Id="rId16" Type="http://schemas.openxmlformats.org/officeDocument/2006/relationships/hyperlink" Target="consultantplus://offline/ref=8C89BFC02953508CF09BDABDA9B7B8DCA0898883D03CAFC5E85E7B833C6DABE2B00E795D57ED4177DCED163A704D61BFFD0CD2192CEF0075V5J3N" TargetMode="External"/><Relationship Id="rId107" Type="http://schemas.openxmlformats.org/officeDocument/2006/relationships/hyperlink" Target="consultantplus://offline/ref=8C89BFC02953508CF09BDABDA9B7B8DCA0898883D03CAFC5E85E7B833C6DABE2B00E795D57ED417FD6ED163A704D61BFFD0CD2192CEF0075V5J3N" TargetMode="External"/><Relationship Id="rId11" Type="http://schemas.openxmlformats.org/officeDocument/2006/relationships/hyperlink" Target="consultantplus://offline/ref=8C89BFC02953508CF09BDABDA9B7B8DCAB8E8A85D933F2CFE00777813B62F4F5B747755C57ED4374DFB2132F61156EB5EB13D30730ED02V7J7N" TargetMode="External"/><Relationship Id="rId32" Type="http://schemas.openxmlformats.org/officeDocument/2006/relationships/hyperlink" Target="consultantplus://offline/ref=8C89BFC02953508CF09BDABDA9B7B8DCA28D8181DC31AFC5E85E7B833C6DABE2B00E795D57ED4175D5ED163A704D61BFFD0CD2192CEF0075V5J3N" TargetMode="External"/><Relationship Id="rId37" Type="http://schemas.openxmlformats.org/officeDocument/2006/relationships/hyperlink" Target="consultantplus://offline/ref=8C89BFC02953508CF09BDABDA9B7B8DCA28D8181DE3BAFC5E85E7B833C6DABE2B00E795D57ED4177DDED163A704D61BFFD0CD2192CEF0075V5J3N" TargetMode="External"/><Relationship Id="rId53" Type="http://schemas.openxmlformats.org/officeDocument/2006/relationships/hyperlink" Target="consultantplus://offline/ref=8C89BFC02953508CF09BDABDA9B7B8DCA0898883D03CAFC5E85E7B833C6DABE2B00E795D57ED4174D0ED163A704D61BFFD0CD2192CEF0075V5J3N" TargetMode="External"/><Relationship Id="rId58" Type="http://schemas.openxmlformats.org/officeDocument/2006/relationships/hyperlink" Target="consultantplus://offline/ref=8C89BFC02953508CF09BDABDA9B7B8DCA28D8181DC31AFC5E85E7B833C6DABE2B00E795D57ED4174D5ED163A704D61BFFD0CD2192CEF0075V5J3N" TargetMode="External"/><Relationship Id="rId74" Type="http://schemas.openxmlformats.org/officeDocument/2006/relationships/hyperlink" Target="consultantplus://offline/ref=8C89BFC02953508CF09BDABDA9B7B8DCA0898883D03CAFC5E85E7B833C6DABE2B00E795D57ED4173D3ED163A704D61BFFD0CD2192CEF0075V5J3N" TargetMode="External"/><Relationship Id="rId79" Type="http://schemas.openxmlformats.org/officeDocument/2006/relationships/hyperlink" Target="consultantplus://offline/ref=8C89BFC02953508CF09BDABDA9B7B8DCA0898883D03CAFC5E85E7B833C6DABE2B00E795D57ED4172D6ED163A704D61BFFD0CD2192CEF0075V5J3N" TargetMode="External"/><Relationship Id="rId102" Type="http://schemas.openxmlformats.org/officeDocument/2006/relationships/hyperlink" Target="consultantplus://offline/ref=8C89BFC02953508CF09BDABDA9B7B8DCA0898883D03CAFC5E85E7B833C6DABE2B00E795D57ED4170D3ED163A704D61BFFD0CD2192CEF0075V5J3N" TargetMode="External"/><Relationship Id="rId123" Type="http://schemas.openxmlformats.org/officeDocument/2006/relationships/hyperlink" Target="consultantplus://offline/ref=8C89BFC02953508CF09BDABDA9B7B8DCA28D8181DC31AFC5E85E7B833C6DABE2B00E795D57ED417EDDED163A704D61BFFD0CD2192CEF0075V5J3N" TargetMode="External"/><Relationship Id="rId128" Type="http://schemas.openxmlformats.org/officeDocument/2006/relationships/hyperlink" Target="consultantplus://offline/ref=8C89BFC02953508CF09BDABDA9B7B8DCA088818CDA38AFC5E85E7B833C6DABE2B00E795D57ED407FDDED163A704D61BFFD0CD2192CEF0075V5J3N" TargetMode="External"/><Relationship Id="rId144" Type="http://schemas.openxmlformats.org/officeDocument/2006/relationships/hyperlink" Target="consultantplus://offline/ref=8C89BFC02953508CF09BDABDA9B7B8DCA28D8181DC31AFC5E85E7B833C6DABE2B00E795D57ED4076D5ED163A704D61BFFD0CD2192CEF0075V5J3N" TargetMode="External"/><Relationship Id="rId149" Type="http://schemas.openxmlformats.org/officeDocument/2006/relationships/hyperlink" Target="consultantplus://offline/ref=8C89BFC02953508CF09BDABDA9B7B8DCA28D8181DC31AFC5E85E7B833C6DABE2B00E795D57ED4076D2ED163A704D61BFFD0CD2192CEF0075V5J3N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8C89BFC02953508CF09BDABDA9B7B8DCA0898883D03CAFC5E85E7B833C6DABE2B00E795D57ED4171D2ED163A704D61BFFD0CD2192CEF0075V5J3N" TargetMode="External"/><Relationship Id="rId95" Type="http://schemas.openxmlformats.org/officeDocument/2006/relationships/hyperlink" Target="consultantplus://offline/ref=8C89BFC02953508CF09BDABDA9B7B8DCA28D8181DC31AFC5E85E7B833C6DABE2B00E795D57ED4170DDED163A704D61BFFD0CD2192CEF0075V5J3N" TargetMode="External"/><Relationship Id="rId160" Type="http://schemas.openxmlformats.org/officeDocument/2006/relationships/hyperlink" Target="consultantplus://offline/ref=8C89BFC02953508CF09BDABDA9B7B8DCA2858B8DDA39AFC5E85E7B833C6DABE2B00E795D57ED4077D6ED163A704D61BFFD0CD2192CEF0075V5J3N" TargetMode="External"/><Relationship Id="rId165" Type="http://schemas.openxmlformats.org/officeDocument/2006/relationships/fontTable" Target="fontTable.xml"/><Relationship Id="rId22" Type="http://schemas.openxmlformats.org/officeDocument/2006/relationships/hyperlink" Target="consultantplus://offline/ref=8C89BFC02953508CF09BDABDA9B7B8DCA0898883D03CAFC5E85E7B833C6DABE2B00E795D57ED4176D0ED163A704D61BFFD0CD2192CEF0075V5J3N" TargetMode="External"/><Relationship Id="rId27" Type="http://schemas.openxmlformats.org/officeDocument/2006/relationships/hyperlink" Target="consultantplus://offline/ref=8C89BFC02953508CF09BDABDA9B7B8DCA0898883D03CAFC5E85E7B833C6DABE2B00E795D57ED4175D4ED163A704D61BFFD0CD2192CEF0075V5J3N" TargetMode="External"/><Relationship Id="rId43" Type="http://schemas.openxmlformats.org/officeDocument/2006/relationships/hyperlink" Target="consultantplus://offline/ref=8C89BFC02953508CF09BD3A4AEB7B8DCA089888DD830AFC5E85E7B833C6DABE2B00E795D57ED4177D3ED163A704D61BFFD0CD2192CEF0075V5J3N" TargetMode="External"/><Relationship Id="rId48" Type="http://schemas.openxmlformats.org/officeDocument/2006/relationships/hyperlink" Target="consultantplus://offline/ref=8C89BFC02953508CF09BDABDA9B7B8DCA28D8181DC31AFC5E85E7B833C6DABE2B00E795D57ED4175D0ED163A704D61BFFD0CD2192CEF0075V5J3N" TargetMode="External"/><Relationship Id="rId64" Type="http://schemas.openxmlformats.org/officeDocument/2006/relationships/hyperlink" Target="consultantplus://offline/ref=8C89BFC02953508CF09BDABDA9B7B8DCA28D8181DC31AFC5E85E7B833C6DABE2B00E795D57ED4173D6ED163A704D61BFFD0CD2192CEF0075V5J3N" TargetMode="External"/><Relationship Id="rId69" Type="http://schemas.openxmlformats.org/officeDocument/2006/relationships/hyperlink" Target="consultantplus://offline/ref=8C89BFC02953508CF09BDABDA9B7B8DCA28D8181DC31AFC5E85E7B833C6DABE2B00E795D57ED4173D1ED163A704D61BFFD0CD2192CEF0075V5J3N" TargetMode="External"/><Relationship Id="rId113" Type="http://schemas.openxmlformats.org/officeDocument/2006/relationships/hyperlink" Target="consultantplus://offline/ref=8C89BFC02953508CF09BDABDA9B7B8DCA08F808DDB3DAFC5E85E7B833C6DABE2B00E795D5CB9103381EB40632A196CA3F712D1V1J9N" TargetMode="External"/><Relationship Id="rId118" Type="http://schemas.openxmlformats.org/officeDocument/2006/relationships/hyperlink" Target="consultantplus://offline/ref=8C89BFC02953508CF09BDABDA9B7B8DCA28D8181DC31AFC5E85E7B833C6DABE2B00E795D57ED417ED0ED163A704D61BFFD0CD2192CEF0075V5J3N" TargetMode="External"/><Relationship Id="rId134" Type="http://schemas.openxmlformats.org/officeDocument/2006/relationships/hyperlink" Target="consultantplus://offline/ref=8C89BFC02953508CF09BDABDA9B7B8DCA0898883D03CAFC5E85E7B833C6DABE2B00E795D57ED4077D7ED163A704D61BFFD0CD2192CEF0075V5J3N" TargetMode="External"/><Relationship Id="rId139" Type="http://schemas.openxmlformats.org/officeDocument/2006/relationships/hyperlink" Target="consultantplus://offline/ref=8C89BFC02953508CF09BDABDA9B7B8DCA0898883D03CAFC5E85E7B833C6DABE2B00E795D57ED4077D1ED163A704D61BFFD0CD2192CEF0075V5J3N" TargetMode="External"/><Relationship Id="rId80" Type="http://schemas.openxmlformats.org/officeDocument/2006/relationships/hyperlink" Target="consultantplus://offline/ref=8C89BFC02953508CF09BDABDA9B7B8DCA28D8181DC31AFC5E85E7B833C6DABE2B00E795D57ED4172DCED163A704D61BFFD0CD2192CEF0075V5J3N" TargetMode="External"/><Relationship Id="rId85" Type="http://schemas.openxmlformats.org/officeDocument/2006/relationships/hyperlink" Target="consultantplus://offline/ref=8C89BFC02953508CF09BDABDA9B7B8DCA28E8E87D13DAFC5E85E7B833C6DABE2B00E795D57ED4177DCED163A704D61BFFD0CD2192CEF0075V5J3N" TargetMode="External"/><Relationship Id="rId150" Type="http://schemas.openxmlformats.org/officeDocument/2006/relationships/hyperlink" Target="consultantplus://offline/ref=8C89BFC02953508CF09BDABDA9B7B8DCA28D8181DC31AFC5E85E7B833C6DABE2B00E795D57ED4076DDED163A704D61BFFD0CD2192CEF0075V5J3N" TargetMode="External"/><Relationship Id="rId155" Type="http://schemas.openxmlformats.org/officeDocument/2006/relationships/hyperlink" Target="consultantplus://offline/ref=8C89BFC02953508CF09BDABDA9B7B8DCA28D8181DC31AFC5E85E7B833C6DABE2B00E795D57ED4075D0ED163A704D61BFFD0CD2192CEF0075V5J3N" TargetMode="External"/><Relationship Id="rId12" Type="http://schemas.openxmlformats.org/officeDocument/2006/relationships/hyperlink" Target="consultantplus://offline/ref=8C89BFC02953508CF09BDABDA9B7B8DCA28D8181DC31AFC5E85E7B833C6DABE2B00E795D57ED4177DDED163A704D61BFFD0CD2192CEF0075V5J3N" TargetMode="External"/><Relationship Id="rId17" Type="http://schemas.openxmlformats.org/officeDocument/2006/relationships/hyperlink" Target="consultantplus://offline/ref=8C89BFC02953508CF09BDABDA9B7B8DCA68D8B80DB33F2CFE00777813B62F4F5B747755E55EA467EDFB2132F61156EB5EB13D30730ED02V7J7N" TargetMode="External"/><Relationship Id="rId33" Type="http://schemas.openxmlformats.org/officeDocument/2006/relationships/hyperlink" Target="consultantplus://offline/ref=8C89BFC02953508CF09BDABDA9B7B8DCA0898883D03CAFC5E85E7B833C6DABE2B00E795D57ED4175D6ED163A704D61BFFD0CD2192CEF0075V5J3N" TargetMode="External"/><Relationship Id="rId38" Type="http://schemas.openxmlformats.org/officeDocument/2006/relationships/hyperlink" Target="consultantplus://offline/ref=8C89BFC02953508CF09BDABDA9B7B8DCA28D8181DE3BAFC5E85E7B833C6DABE2B00E795D57ED4176D5ED163A704D61BFFD0CD2192CEF0075V5J3N" TargetMode="External"/><Relationship Id="rId59" Type="http://schemas.openxmlformats.org/officeDocument/2006/relationships/hyperlink" Target="consultantplus://offline/ref=8C89BFC02953508CF09BDABDA9B7B8DCA0898883D03CAFC5E85E7B833C6DABE2B00E795D57ED4174DCED163A704D61BFFD0CD2192CEF0075V5J3N" TargetMode="External"/><Relationship Id="rId103" Type="http://schemas.openxmlformats.org/officeDocument/2006/relationships/hyperlink" Target="consultantplus://offline/ref=8C89BFC02953508CF09BDABDA9B7B8DCA0898883D03CAFC5E85E7B833C6DABE2B00E795D57ED4170DDED163A704D61BFFD0CD2192CEF0075V5J3N" TargetMode="External"/><Relationship Id="rId108" Type="http://schemas.openxmlformats.org/officeDocument/2006/relationships/hyperlink" Target="consultantplus://offline/ref=8C89BFC02953508CF09BDABDA9B7B8DCA0898883D03CAFC5E85E7B833C6DABE2B00E795D57ED417FD0ED163A704D61BFFD0CD2192CEF0075V5J3N" TargetMode="External"/><Relationship Id="rId124" Type="http://schemas.openxmlformats.org/officeDocument/2006/relationships/hyperlink" Target="consultantplus://offline/ref=8C89BFC02953508CF09BDABDA9B7B8DCA0898883D03CAFC5E85E7B833C6DABE2B00E795D57ED417ED6ED163A704D61BFFD0CD2192CEF0075V5J3N" TargetMode="External"/><Relationship Id="rId129" Type="http://schemas.openxmlformats.org/officeDocument/2006/relationships/hyperlink" Target="consultantplus://offline/ref=8C89BFC02953508CF09BDABDA9B7B8DCA0898883D03CAFC5E85E7B833C6DABE2B00E795D57ED417ED0ED163A704D61BFFD0CD2192CEF0075V5J3N" TargetMode="External"/><Relationship Id="rId54" Type="http://schemas.openxmlformats.org/officeDocument/2006/relationships/hyperlink" Target="consultantplus://offline/ref=8C89BFC02953508CF09BDABDA9B7B8DCA28D8181DE3BAFC5E85E7B833C6DABE2B00E795D57ED4175D4ED163A704D61BFFD0CD2192CEF0075V5J3N" TargetMode="External"/><Relationship Id="rId70" Type="http://schemas.openxmlformats.org/officeDocument/2006/relationships/hyperlink" Target="consultantplus://offline/ref=8C89BFC02953508CF09BDABDA9B7B8DCA28D8181DC31AFC5E85E7B833C6DABE2B00E795D57ED4173D3ED163A704D61BFFD0CD2192CEF0075V5J3N" TargetMode="External"/><Relationship Id="rId75" Type="http://schemas.openxmlformats.org/officeDocument/2006/relationships/hyperlink" Target="consultantplus://offline/ref=8C89BFC02953508CF09BDABDA9B7B8DCA0898883D03CAFC5E85E7B833C6DABE2B00E795D57ED4172D5ED163A704D61BFFD0CD2192CEF0075V5J3N" TargetMode="External"/><Relationship Id="rId91" Type="http://schemas.openxmlformats.org/officeDocument/2006/relationships/hyperlink" Target="consultantplus://offline/ref=8C89BFC02953508CF09BDABDA9B7B8DCA0898883D03CAFC5E85E7B833C6DABE2B00E795D57ED4171D3ED163A704D61BFFD0CD2192CEF0075V5J3N" TargetMode="External"/><Relationship Id="rId96" Type="http://schemas.openxmlformats.org/officeDocument/2006/relationships/hyperlink" Target="consultantplus://offline/ref=8C89BFC02953508CF09BDABDA9B7B8DCA28D8181DC31AFC5E85E7B833C6DABE2B00E795D57ED417FD4ED163A704D61BFFD0CD2192CEF0075V5J3N" TargetMode="External"/><Relationship Id="rId140" Type="http://schemas.openxmlformats.org/officeDocument/2006/relationships/hyperlink" Target="consultantplus://offline/ref=8C89BFC02953508CF09BDABDA9B7B8DCA28D8181DE3BAFC5E85E7B833C6DABE2B00E795D57ED4172DDED163A704D61BFFD0CD2192CEF0075V5J3N" TargetMode="External"/><Relationship Id="rId145" Type="http://schemas.openxmlformats.org/officeDocument/2006/relationships/hyperlink" Target="consultantplus://offline/ref=8C89BFC02953508CF09BDABDA9B7B8DCA08D8881D93FAFC5E85E7B833C6DABE2B00E795D57EF4170D3ED163A704D61BFFD0CD2192CEF0075V5J3N" TargetMode="External"/><Relationship Id="rId161" Type="http://schemas.openxmlformats.org/officeDocument/2006/relationships/hyperlink" Target="consultantplus://offline/ref=8C89BFC02953508CF09BDABDA9B7B8DCA28D8182DF3CAFC5E85E7B833C6DABE2B00E795D57ED4176D7ED163A704D61BFFD0CD2192CEF0075V5J3N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89BFC02953508CF09BDABDA9B7B8DCA2888D87DD33F2CFE00777813B62F4F5B747755C57ED4077DFB2132F61156EB5EB13D30730ED02V7J7N" TargetMode="External"/><Relationship Id="rId15" Type="http://schemas.openxmlformats.org/officeDocument/2006/relationships/hyperlink" Target="consultantplus://offline/ref=8C89BFC02953508CF09BDABDA9B7B8DCA2848F87D93DAFC5E85E7B833C6DABE2B00E795D57ED4172D5ED163A704D61BFFD0CD2192CEF0075V5J3N" TargetMode="External"/><Relationship Id="rId23" Type="http://schemas.openxmlformats.org/officeDocument/2006/relationships/hyperlink" Target="consultantplus://offline/ref=8C89BFC02953508CF09BDABDA9B7B8DCA0898883D03CAFC5E85E7B833C6DABE2B00E795D57ED4176D2ED163A704D61BFFD0CD2192CEF0075V5J3N" TargetMode="External"/><Relationship Id="rId28" Type="http://schemas.openxmlformats.org/officeDocument/2006/relationships/hyperlink" Target="consultantplus://offline/ref=8C89BFC02953508CF09BDABDA9B7B8DCA28D8181DC31AFC5E85E7B833C6DABE2B00E795D57ED4176D3ED163A704D61BFFD0CD2192CEF0075V5J3N" TargetMode="External"/><Relationship Id="rId36" Type="http://schemas.openxmlformats.org/officeDocument/2006/relationships/hyperlink" Target="consultantplus://offline/ref=8C89BFC02953508CF09BDABDA9B7B8DCA0898883D03CAFC5E85E7B833C6DABE2B00E795D57ED4175D2ED163A704D61BFFD0CD2192CEF0075V5J3N" TargetMode="External"/><Relationship Id="rId49" Type="http://schemas.openxmlformats.org/officeDocument/2006/relationships/hyperlink" Target="consultantplus://offline/ref=8C89BFC02953508CF09BDABDA9B7B8DCA0898883D03CAFC5E85E7B833C6DABE2B00E795D57ED4174D7ED163A704D61BFFD0CD2192CEF0075V5J3N" TargetMode="External"/><Relationship Id="rId57" Type="http://schemas.openxmlformats.org/officeDocument/2006/relationships/hyperlink" Target="consultantplus://offline/ref=8C89BFC02953508CF09BDABDA9B7B8DCA28D8181DC31AFC5E85E7B833C6DABE2B00E795D57ED4175DCED163A704D61BFFD0CD2192CEF0075V5J3N" TargetMode="External"/><Relationship Id="rId106" Type="http://schemas.openxmlformats.org/officeDocument/2006/relationships/hyperlink" Target="consultantplus://offline/ref=8C89BFC02953508CF09BDABDA9B7B8DCA0888C8DDB3BAFC5E85E7B833C6DABE2B00E795D57ED4177DDED163A704D61BFFD0CD2192CEF0075V5J3N" TargetMode="External"/><Relationship Id="rId114" Type="http://schemas.openxmlformats.org/officeDocument/2006/relationships/hyperlink" Target="consultantplus://offline/ref=8C89BFC02953508CF09BDABDA9B7B8DCA0888880D038AFC5E85E7B833C6DABE2B00E795D55EF477C80B7063E391A64A3F412CD1B32EFV0J0N" TargetMode="External"/><Relationship Id="rId119" Type="http://schemas.openxmlformats.org/officeDocument/2006/relationships/hyperlink" Target="consultantplus://offline/ref=8C89BFC02953508CF09BDABDA9B7B8DCA28D8181DC31AFC5E85E7B833C6DABE2B00E795D57ED417ED1ED163A704D61BFFD0CD2192CEF0075V5J3N" TargetMode="External"/><Relationship Id="rId127" Type="http://schemas.openxmlformats.org/officeDocument/2006/relationships/hyperlink" Target="consultantplus://offline/ref=8C89BFC02953508CF09BDABDA9B7B8DCA088818CDA38AFC5E85E7B833C6DABE2B00E795D57ED4176DDED163A704D61BFFD0CD2192CEF0075V5J3N" TargetMode="External"/><Relationship Id="rId10" Type="http://schemas.openxmlformats.org/officeDocument/2006/relationships/hyperlink" Target="consultantplus://offline/ref=8C89BFC02953508CF09BDABDA9B7B8DCA2858B8DDA39AFC5E85E7B833C6DABE2B00E795D57ED417ED2ED163A704D61BFFD0CD2192CEF0075V5J3N" TargetMode="External"/><Relationship Id="rId31" Type="http://schemas.openxmlformats.org/officeDocument/2006/relationships/hyperlink" Target="consultantplus://offline/ref=8C89BFC02953508CF09BDABDA9B7B8DCA28D8181DC31AFC5E85E7B833C6DABE2B00E795D57ED4175D4ED163A704D61BFFD0CD2192CEF0075V5J3N" TargetMode="External"/><Relationship Id="rId44" Type="http://schemas.openxmlformats.org/officeDocument/2006/relationships/hyperlink" Target="consultantplus://offline/ref=8C89BFC02953508CF09BDABDA9B7B8DCA28D8181DE3BAFC5E85E7B833C6DABE2B00E795D57ED4176D7ED163A704D61BFFD0CD2192CEF0075V5J3N" TargetMode="External"/><Relationship Id="rId52" Type="http://schemas.openxmlformats.org/officeDocument/2006/relationships/hyperlink" Target="consultantplus://offline/ref=8C89BFC02953508CF09BDABDA9B7B8DCA28D8181DE3BAFC5E85E7B833C6DABE2B00E795D57ED4176DCED163A704D61BFFD0CD2192CEF0075V5J3N" TargetMode="External"/><Relationship Id="rId60" Type="http://schemas.openxmlformats.org/officeDocument/2006/relationships/hyperlink" Target="consultantplus://offline/ref=8C89BFC02953508CF09BDABDA9B7B8DCA28D8181DC31AFC5E85E7B833C6DABE2B00E795D57ED4174D2ED163A704D61BFFD0CD2192CEF0075V5J3N" TargetMode="External"/><Relationship Id="rId65" Type="http://schemas.openxmlformats.org/officeDocument/2006/relationships/hyperlink" Target="consultantplus://offline/ref=8C89BFC02953508CF09BDABDA9B7B8DCA0898883D03CAFC5E85E7B833C6DABE2B00E795D57ED4173D6ED163A704D61BFFD0CD2192CEF0075V5J3N" TargetMode="External"/><Relationship Id="rId73" Type="http://schemas.openxmlformats.org/officeDocument/2006/relationships/hyperlink" Target="consultantplus://offline/ref=8C89BFC02953508CF09BDABDA9B7B8DCA0898883D03CAFC5E85E7B833C6DABE2B00E795D57ED4173D2ED163A704D61BFFD0CD2192CEF0075V5J3N" TargetMode="External"/><Relationship Id="rId78" Type="http://schemas.openxmlformats.org/officeDocument/2006/relationships/hyperlink" Target="consultantplus://offline/ref=8C89BFC02953508CF09BDABDA9B7B8DCA088818CDB3EAFC5E85E7B833C6DABE2B00E795D57EC4972D0ED163A704D61BFFD0CD2192CEF0075V5J3N" TargetMode="External"/><Relationship Id="rId81" Type="http://schemas.openxmlformats.org/officeDocument/2006/relationships/hyperlink" Target="consultantplus://offline/ref=8C89BFC02953508CF09BDABDA9B7B8DCA0898883D03CAFC5E85E7B833C6DABE2B00E795D57ED4172D1ED163A704D61BFFD0CD2192CEF0075V5J3N" TargetMode="External"/><Relationship Id="rId86" Type="http://schemas.openxmlformats.org/officeDocument/2006/relationships/hyperlink" Target="consultantplus://offline/ref=8C89BFC02953508CF09BDABDA9B7B8DCA0898883D03CAFC5E85E7B833C6DABE2B00E795D57ED4171D4ED163A704D61BFFD0CD2192CEF0075V5J3N" TargetMode="External"/><Relationship Id="rId94" Type="http://schemas.openxmlformats.org/officeDocument/2006/relationships/hyperlink" Target="consultantplus://offline/ref=8C89BFC02953508CF09BDABDA9B7B8DCA28D8181DC31AFC5E85E7B833C6DABE2B00E795D57ED4170DCED163A704D61BFFD0CD2192CEF0075V5J3N" TargetMode="External"/><Relationship Id="rId99" Type="http://schemas.openxmlformats.org/officeDocument/2006/relationships/hyperlink" Target="consultantplus://offline/ref=8C89BFC02953508CF09BDABDA9B7B8DCA0898883D03CAFC5E85E7B833C6DABE2B00E795D57ED4170D6ED163A704D61BFFD0CD2192CEF0075V5J3N" TargetMode="External"/><Relationship Id="rId101" Type="http://schemas.openxmlformats.org/officeDocument/2006/relationships/hyperlink" Target="consultantplus://offline/ref=8C89BFC02953508CF09BDABDA9B7B8DCA0898883D03CAFC5E85E7B833C6DABE2B00E795D57ED4170D1ED163A704D61BFFD0CD2192CEF0075V5J3N" TargetMode="External"/><Relationship Id="rId122" Type="http://schemas.openxmlformats.org/officeDocument/2006/relationships/hyperlink" Target="consultantplus://offline/ref=8C89BFC02953508CF09BDABDA9B7B8DCA0898883D03CAFC5E85E7B833C6DABE2B00E795D57ED417ED4ED163A704D61BFFD0CD2192CEF0075V5J3N" TargetMode="External"/><Relationship Id="rId130" Type="http://schemas.openxmlformats.org/officeDocument/2006/relationships/hyperlink" Target="consultantplus://offline/ref=8C89BFC02953508CF09BDABDA9B7B8DCA0898883D03CAFC5E85E7B833C6DABE2B00E795D57ED4077D4ED163A704D61BFFD0CD2192CEF0075V5J3N" TargetMode="External"/><Relationship Id="rId135" Type="http://schemas.openxmlformats.org/officeDocument/2006/relationships/hyperlink" Target="consultantplus://offline/ref=8C89BFC02953508CF09BDABDA9B7B8DCA0898883D03CAFC5E85E7B833C6DABE2B00E795D57ED4077D0ED163A704D61BFFD0CD2192CEF0075V5J3N" TargetMode="External"/><Relationship Id="rId143" Type="http://schemas.openxmlformats.org/officeDocument/2006/relationships/hyperlink" Target="consultantplus://offline/ref=8C89BFC02953508CF09BDABDA9B7B8DCA28D8181DC31AFC5E85E7B833C6DABE2B00E795D57ED4076D4ED163A704D61BFFD0CD2192CEF0075V5J3N" TargetMode="External"/><Relationship Id="rId148" Type="http://schemas.openxmlformats.org/officeDocument/2006/relationships/hyperlink" Target="consultantplus://offline/ref=8C89BFC02953508CF09BDABDA9B7B8DCA28D8181DC31AFC5E85E7B833C6DABE2B00E795D57ED4076D1ED163A704D61BFFD0CD2192CEF0075V5J3N" TargetMode="External"/><Relationship Id="rId151" Type="http://schemas.openxmlformats.org/officeDocument/2006/relationships/hyperlink" Target="consultantplus://offline/ref=8C89BFC02953508CF09BDABDA9B7B8DCA2848F87D93DAFC5E85E7B833C6DABE2B00E795D57ED4172D1ED163A704D61BFFD0CD2192CEF0075V5J3N" TargetMode="External"/><Relationship Id="rId156" Type="http://schemas.openxmlformats.org/officeDocument/2006/relationships/hyperlink" Target="consultantplus://offline/ref=8C89BFC02953508CF09BDABDA9B7B8DCA28D8181DC31AFC5E85E7B833C6DABE2B00E795D57ED4075D1ED163A704D61BFFD0CD2192CEF0075V5J3N" TargetMode="External"/><Relationship Id="rId164" Type="http://schemas.openxmlformats.org/officeDocument/2006/relationships/hyperlink" Target="consultantplus://offline/ref=8C89BFC02953508CF09BDABDA9B7B8DCA1858F8DDE38AFC5E85E7B833C6DABE2B00E795D57ED467ED2ED163A704D61BFFD0CD2192CEF0075V5J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89BFC02953508CF09BDABDA9B7B8DCA1858F8DDE38AFC5E85E7B833C6DABE2B00E795D57ED467ED2ED163A704D61BFFD0CD2192CEF0075V5J3N" TargetMode="External"/><Relationship Id="rId13" Type="http://schemas.openxmlformats.org/officeDocument/2006/relationships/hyperlink" Target="consultantplus://offline/ref=8C89BFC02953508CF09BDABDA9B7B8DCA28D8182DF3CAFC5E85E7B833C6DABE2B00E795D57ED4176D7ED163A704D61BFFD0CD2192CEF0075V5J3N" TargetMode="External"/><Relationship Id="rId18" Type="http://schemas.openxmlformats.org/officeDocument/2006/relationships/hyperlink" Target="consultantplus://offline/ref=8C89BFC02953508CF09BDABDA9B7B8DCA68D8B80D833F2CFE00777813B62F4F5B747755C57E54272DFB2132F61156EB5EB13D30730ED02V7J7N" TargetMode="External"/><Relationship Id="rId39" Type="http://schemas.openxmlformats.org/officeDocument/2006/relationships/hyperlink" Target="consultantplus://offline/ref=8C89BFC02953508CF09BDABDA9B7B8DCA28D8181DC31AFC5E85E7B833C6DABE2B00E795D57ED4175D6ED163A704D61BFFD0CD2192CEF0075V5J3N" TargetMode="External"/><Relationship Id="rId109" Type="http://schemas.openxmlformats.org/officeDocument/2006/relationships/hyperlink" Target="consultantplus://offline/ref=8C89BFC02953508CF09BDABDA9B7B8DCA08D8881D93FAFC5E85E7B833C6DABE2B00E795D57EF4170D7ED163A704D61BFFD0CD2192CEF0075V5J3N" TargetMode="External"/><Relationship Id="rId34" Type="http://schemas.openxmlformats.org/officeDocument/2006/relationships/hyperlink" Target="consultantplus://offline/ref=8C89BFC02953508CF09BDABDA9B7B8DCA0898883D03CAFC5E85E7B833C6DABE2B00E795D57ED4175D7ED163A704D61BFFD0CD2192CEF0075V5J3N" TargetMode="External"/><Relationship Id="rId50" Type="http://schemas.openxmlformats.org/officeDocument/2006/relationships/hyperlink" Target="consultantplus://offline/ref=8C89BFC02953508CF09BDABDA9B7B8DCA18A818DD039AFC5E85E7B833C6DABE2B00E795D57ED4170DDED163A704D61BFFD0CD2192CEF0075V5J3N" TargetMode="External"/><Relationship Id="rId55" Type="http://schemas.openxmlformats.org/officeDocument/2006/relationships/hyperlink" Target="consultantplus://offline/ref=8C89BFC02953508CF09BDABDA9B7B8DCA28D8181DE3BAFC5E85E7B833C6DABE2B00E795D57ED4175D6ED163A704D61BFFD0CD2192CEF0075V5J3N" TargetMode="External"/><Relationship Id="rId76" Type="http://schemas.openxmlformats.org/officeDocument/2006/relationships/hyperlink" Target="consultantplus://offline/ref=8C89BFC02953508CF09BDABDA9B7B8DCA0898A84DF3FAFC5E85E7B833C6DABE2B00E795D57ED4176D4ED163A704D61BFFD0CD2192CEF0075V5J3N" TargetMode="External"/><Relationship Id="rId97" Type="http://schemas.openxmlformats.org/officeDocument/2006/relationships/hyperlink" Target="consultantplus://offline/ref=8C89BFC02953508CF09BDABDA9B7B8DCA0898883D03CAFC5E85E7B833C6DABE2B00E795D57ED4171DDED163A704D61BFFD0CD2192CEF0075V5J3N" TargetMode="External"/><Relationship Id="rId104" Type="http://schemas.openxmlformats.org/officeDocument/2006/relationships/hyperlink" Target="consultantplus://offline/ref=8C89BFC02953508CF09BDABDA9B7B8DCA28D8181DC31AFC5E85E7B833C6DABE2B00E795D57ED417FD5ED163A704D61BFFD0CD2192CEF0075V5J3N" TargetMode="External"/><Relationship Id="rId120" Type="http://schemas.openxmlformats.org/officeDocument/2006/relationships/hyperlink" Target="consultantplus://offline/ref=8C89BFC02953508CF09BDABDA9B7B8DCA0898883D03CAFC5E85E7B833C6DABE2B00E795D57ED417FDDED163A704D61BFFD0CD2192CEF0075V5J3N" TargetMode="External"/><Relationship Id="rId125" Type="http://schemas.openxmlformats.org/officeDocument/2006/relationships/hyperlink" Target="consultantplus://offline/ref=8C89BFC02953508CF09BDABDA9B7B8DCA28D8181DC31AFC5E85E7B833C6DABE2B00E795D57ED4077D4ED163A704D61BFFD0CD2192CEF0075V5J3N" TargetMode="External"/><Relationship Id="rId141" Type="http://schemas.openxmlformats.org/officeDocument/2006/relationships/hyperlink" Target="consultantplus://offline/ref=8C89BFC02953508CF09BDABDA9B7B8DCA28D8181DC31AFC5E85E7B833C6DABE2B00E795D57ED4077D3ED163A704D61BFFD0CD2192CEF0075V5J3N" TargetMode="External"/><Relationship Id="rId146" Type="http://schemas.openxmlformats.org/officeDocument/2006/relationships/hyperlink" Target="consultantplus://offline/ref=8C89BFC02953508CF09BDABDA9B7B8DCA28D8181DC31AFC5E85E7B833C6DABE2B00E795D57ED4076D0ED163A704D61BFFD0CD2192CEF0075V5J3N" TargetMode="External"/><Relationship Id="rId7" Type="http://schemas.openxmlformats.org/officeDocument/2006/relationships/hyperlink" Target="consultantplus://offline/ref=8C89BFC02953508CF09BDABDA9B7B8DCA28D8181DE3BAFC5E85E7B833C6DABE2B00E795D57ED4177DCED163A704D61BFFD0CD2192CEF0075V5J3N" TargetMode="External"/><Relationship Id="rId71" Type="http://schemas.openxmlformats.org/officeDocument/2006/relationships/hyperlink" Target="consultantplus://offline/ref=8C89BFC02953508CF09BDABDA9B7B8DCA28D8181DC31AFC5E85E7B833C6DABE2B00E795D57ED4173DDED163A704D61BFFD0CD2192CEF0075V5J3N" TargetMode="External"/><Relationship Id="rId92" Type="http://schemas.openxmlformats.org/officeDocument/2006/relationships/hyperlink" Target="consultantplus://offline/ref=8C89BFC02953508CF09BDABDA9B7B8DCA28D8181DC31AFC5E85E7B833C6DABE2B00E795D57ED4170D0ED163A704D61BFFD0CD2192CEF0075V5J3N" TargetMode="External"/><Relationship Id="rId162" Type="http://schemas.openxmlformats.org/officeDocument/2006/relationships/hyperlink" Target="consultantplus://offline/ref=8C89BFC02953508CF09BDABDA9B7B8DCA08D8881D93FAFC5E85E7B833C6DABE2B00E795D57EF417FD5ED163A704D61BFFD0CD2192CEF0075V5J3N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C89BFC02953508CF09BDABDA9B7B8DCA2848F87D93DAFC5E85E7B833C6DABE2B00E795D57ED4172D6ED163A704D61BFFD0CD2192CEF0075V5J3N" TargetMode="External"/><Relationship Id="rId24" Type="http://schemas.openxmlformats.org/officeDocument/2006/relationships/hyperlink" Target="consultantplus://offline/ref=8C89BFC02953508CF09BDABDA9B7B8DCA28D8181DC31AFC5E85E7B833C6DABE2B00E795D57ED4176D2ED163A704D61BFFD0CD2192CEF0075V5J3N" TargetMode="External"/><Relationship Id="rId40" Type="http://schemas.openxmlformats.org/officeDocument/2006/relationships/hyperlink" Target="consultantplus://offline/ref=8C89BFC02953508CF09BDABDA9B7B8DCA0898883D03CAFC5E85E7B833C6DABE2B00E795D57ED4175DCED163A704D61BFFD0CD2192CEF0075V5J3N" TargetMode="External"/><Relationship Id="rId45" Type="http://schemas.openxmlformats.org/officeDocument/2006/relationships/hyperlink" Target="consultantplus://offline/ref=8C89BFC02953508CF09BDABDA9B7B8DCA08D8881D93FAFC5E85E7B833C6DABE2B00E795D57EF4171D6ED163A704D61BFFD0CD2192CEF0075V5J3N" TargetMode="External"/><Relationship Id="rId66" Type="http://schemas.openxmlformats.org/officeDocument/2006/relationships/hyperlink" Target="consultantplus://offline/ref=8C89BFC02953508CF09BDABDA9B7B8DCA0888880D038AFC5E85E7B833C6DABE2B00E795D57EC4777D1ED163A704D61BFFD0CD2192CEF0075V5J3N" TargetMode="External"/><Relationship Id="rId87" Type="http://schemas.openxmlformats.org/officeDocument/2006/relationships/hyperlink" Target="consultantplus://offline/ref=8C89BFC02953508CF09BDABDA9B7B8DCA28D8181DC31AFC5E85E7B833C6DABE2B00E795D57ED4171DCED163A704D61BFFD0CD2192CEF0075V5J3N" TargetMode="External"/><Relationship Id="rId110" Type="http://schemas.openxmlformats.org/officeDocument/2006/relationships/hyperlink" Target="consultantplus://offline/ref=8C89BFC02953508CF09BDABDA9B7B8DCA68F8982DE33F2CFE00777813B62F4F5B747755C57ED417EDFB2132F61156EB5EB13D30730ED02V7J7N" TargetMode="External"/><Relationship Id="rId115" Type="http://schemas.openxmlformats.org/officeDocument/2006/relationships/hyperlink" Target="consultantplus://offline/ref=8C89BFC02953508CF09BDABDA9B7B8DCA0898883D03CAFC5E85E7B833C6DABE2B00E795D57ED417FD3ED163A704D61BFFD0CD2192CEF0075V5J3N" TargetMode="External"/><Relationship Id="rId131" Type="http://schemas.openxmlformats.org/officeDocument/2006/relationships/hyperlink" Target="consultantplus://offline/ref=8C89BFC02953508CF09BDABDA9B7B8DCA1858085D839AFC5E85E7B833C6DABE2B00E795D57ED4177DCED163A704D61BFFD0CD2192CEF0075V5J3N" TargetMode="External"/><Relationship Id="rId136" Type="http://schemas.openxmlformats.org/officeDocument/2006/relationships/hyperlink" Target="consultantplus://offline/ref=8C89BFC02953508CF09BDABDA9B7B8DCA28D8181DC31AFC5E85E7B833C6DABE2B00E795D57ED4077D0ED163A704D61BFFD0CD2192CEF0075V5J3N" TargetMode="External"/><Relationship Id="rId157" Type="http://schemas.openxmlformats.org/officeDocument/2006/relationships/hyperlink" Target="consultantplus://offline/ref=8C89BFC02953508CF09BDABDA9B7B8DCA28D8181DC31AFC5E85E7B833C6DABE2B00E795D57ED4075D2ED163A704D61BFFD0CD2192CEF0075V5J3N" TargetMode="External"/><Relationship Id="rId61" Type="http://schemas.openxmlformats.org/officeDocument/2006/relationships/hyperlink" Target="consultantplus://offline/ref=8C89BFC02953508CF09BDABDA9B7B8DCA1858E84DA3FAFC5E85E7B833C6DABE2B00E795D57ED4176D6ED163A704D61BFFD0CD2192CEF0075V5J3N" TargetMode="External"/><Relationship Id="rId82" Type="http://schemas.openxmlformats.org/officeDocument/2006/relationships/hyperlink" Target="consultantplus://offline/ref=8C89BFC02953508CF09BDABDA9B7B8DCA2848F87D93DAFC5E85E7B833C6DABE2B00E795D57ED4172D7ED163A704D61BFFD0CD2192CEF0075V5J3N" TargetMode="External"/><Relationship Id="rId152" Type="http://schemas.openxmlformats.org/officeDocument/2006/relationships/hyperlink" Target="consultantplus://offline/ref=8C89BFC02953508CF09BDABDA9B7B8DCA28D8181DC31AFC5E85E7B833C6DABE2B00E795D57ED4075D4ED163A704D61BFFD0CD2192CEF0075V5J3N" TargetMode="External"/><Relationship Id="rId19" Type="http://schemas.openxmlformats.org/officeDocument/2006/relationships/hyperlink" Target="consultantplus://offline/ref=8C89BFC02953508CF09BDABDA9B7B8DCA7848980DE33F2CFE00777813B62F4F5B747755C57E44771DFB2132F61156EB5EB13D30730ED02V7J7N" TargetMode="External"/><Relationship Id="rId14" Type="http://schemas.openxmlformats.org/officeDocument/2006/relationships/hyperlink" Target="consultantplus://offline/ref=8C89BFC02953508CF09BDABDA9B7B8DCA1858E84DA3FAFC5E85E7B833C6DABE2B00E795D57ED4176D5ED163A704D61BFFD0CD2192CEF0075V5J3N" TargetMode="External"/><Relationship Id="rId30" Type="http://schemas.openxmlformats.org/officeDocument/2006/relationships/hyperlink" Target="consultantplus://offline/ref=8C89BFC02953508CF09BDABDA9B7B8DCA28D8181DC31AFC5E85E7B833C6DABE2B00E795D57ED4176DCED163A704D61BFFD0CD2192CEF0075V5J3N" TargetMode="External"/><Relationship Id="rId35" Type="http://schemas.openxmlformats.org/officeDocument/2006/relationships/hyperlink" Target="consultantplus://offline/ref=8C89BFC02953508CF09BDABDA9B7B8DCA0898883D03CAFC5E85E7B833C6DABE2B00E795D57ED4175D1ED163A704D61BFFD0CD2192CEF0075V5J3N" TargetMode="External"/><Relationship Id="rId56" Type="http://schemas.openxmlformats.org/officeDocument/2006/relationships/hyperlink" Target="consultantplus://offline/ref=8C89BFC02953508CF09BDABDA9B7B8DCA0898883D03CAFC5E85E7B833C6DABE2B00E795D57ED4174D1ED163A704D61BFFD0CD2192CEF0075V5J3N" TargetMode="External"/><Relationship Id="rId77" Type="http://schemas.openxmlformats.org/officeDocument/2006/relationships/hyperlink" Target="consultantplus://offline/ref=8C89BFC02953508CF09BDABDA9B7B8DCA28D8181DC31AFC5E85E7B833C6DABE2B00E795D57ED4172D0ED163A704D61BFFD0CD2192CEF0075V5J3N" TargetMode="External"/><Relationship Id="rId100" Type="http://schemas.openxmlformats.org/officeDocument/2006/relationships/hyperlink" Target="consultantplus://offline/ref=8C89BFC02953508CF09BDABDA9B7B8DCA0898883D03CAFC5E85E7B833C6DABE2B00E795D57ED4170D0ED163A704D61BFFD0CD2192CEF0075V5J3N" TargetMode="External"/><Relationship Id="rId105" Type="http://schemas.openxmlformats.org/officeDocument/2006/relationships/hyperlink" Target="consultantplus://offline/ref=8C89BFC02953508CF09BDABDA9B7B8DCA0898883D03CAFC5E85E7B833C6DABE2B00E795D57ED417FD4ED163A704D61BFFD0CD2192CEF0075V5J3N" TargetMode="External"/><Relationship Id="rId126" Type="http://schemas.openxmlformats.org/officeDocument/2006/relationships/hyperlink" Target="consultantplus://offline/ref=8C89BFC02953508CF09BDABDA9B7B8DCA0898883D03CAFC5E85E7B833C6DABE2B00E795D57ED417ED7ED163A704D61BFFD0CD2192CEF0075V5J3N" TargetMode="External"/><Relationship Id="rId147" Type="http://schemas.openxmlformats.org/officeDocument/2006/relationships/hyperlink" Target="consultantplus://offline/ref=8C89BFC02953508CF09BDABDA9B7B8DCA28D8181DE3BAFC5E85E7B833C6DABE2B00E795D57ED4171D0ED163A704D61BFFD0CD2192CEF0075V5J3N" TargetMode="External"/><Relationship Id="rId8" Type="http://schemas.openxmlformats.org/officeDocument/2006/relationships/hyperlink" Target="consultantplus://offline/ref=8C89BFC02953508CF09BDABDA9B7B8DCA08D8881D93FAFC5E85E7B833C6DABE2B00E795D57EF4171D5ED163A704D61BFFD0CD2192CEF0075V5J3N" TargetMode="External"/><Relationship Id="rId51" Type="http://schemas.openxmlformats.org/officeDocument/2006/relationships/hyperlink" Target="consultantplus://offline/ref=8C89BFC02953508CF09BDABDA9B7B8DCA28D8181DC31AFC5E85E7B833C6DABE2B00E795D57ED4175D1ED163A704D61BFFD0CD2192CEF0075V5J3N" TargetMode="External"/><Relationship Id="rId72" Type="http://schemas.openxmlformats.org/officeDocument/2006/relationships/hyperlink" Target="consultantplus://offline/ref=8C89BFC02953508CF09BDABDA9B7B8DCA0898883D03CAFC5E85E7B833C6DABE2B00E795D57ED4173D1ED163A704D61BFFD0CD2192CEF0075V5J3N" TargetMode="External"/><Relationship Id="rId93" Type="http://schemas.openxmlformats.org/officeDocument/2006/relationships/hyperlink" Target="consultantplus://offline/ref=8C89BFC02953508CF09BDABDA9B7B8DCA28D8181DC31AFC5E85E7B833C6DABE2B00E795D57ED4170D2ED163A704D61BFFD0CD2192CEF0075V5J3N" TargetMode="External"/><Relationship Id="rId98" Type="http://schemas.openxmlformats.org/officeDocument/2006/relationships/hyperlink" Target="consultantplus://offline/ref=8C89BFC02953508CF09BDABDA9B7B8DCA0898883D03CAFC5E85E7B833C6DABE2B00E795D57ED4170D4ED163A704D61BFFD0CD2192CEF0075V5J3N" TargetMode="External"/><Relationship Id="rId121" Type="http://schemas.openxmlformats.org/officeDocument/2006/relationships/hyperlink" Target="consultantplus://offline/ref=8C89BFC02953508CF09BDABDA9B7B8DCA28D8181DC31AFC5E85E7B833C6DABE2B00E795D57ED417ED3ED163A704D61BFFD0CD2192CEF0075V5J3N" TargetMode="External"/><Relationship Id="rId142" Type="http://schemas.openxmlformats.org/officeDocument/2006/relationships/hyperlink" Target="consultantplus://offline/ref=8C89BFC02953508CF09BDABDA9B7B8DCA28D8181DE3BAFC5E85E7B833C6DABE2B00E795D57ED4171D5ED163A704D61BFFD0CD2192CEF0075V5J3N" TargetMode="External"/><Relationship Id="rId163" Type="http://schemas.openxmlformats.org/officeDocument/2006/relationships/hyperlink" Target="consultantplus://offline/ref=8C89BFC02953508CF09BDABDA9B7B8DCA28D8181DC31AFC5E85E7B833C6DABE2B00E795D57ED4074D4ED163A704D61BFFD0CD2192CEF0075V5J3N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8C89BFC02953508CF09BDABDA9B7B8DCA0898883D03CAFC5E85E7B833C6DABE2B00E795D57ED4176DCED163A704D61BFFD0CD2192CEF0075V5J3N" TargetMode="External"/><Relationship Id="rId46" Type="http://schemas.openxmlformats.org/officeDocument/2006/relationships/hyperlink" Target="consultantplus://offline/ref=8C89BFC02953508CF09BDABDA9B7B8DCA0898883D03CAFC5E85E7B833C6DABE2B00E795D57ED4174D6ED163A704D61BFFD0CD2192CEF0075V5J3N" TargetMode="External"/><Relationship Id="rId67" Type="http://schemas.openxmlformats.org/officeDocument/2006/relationships/hyperlink" Target="consultantplus://offline/ref=8C89BFC02953508CF09BDABDA9B7B8DCA0898883D03CAFC5E85E7B833C6DABE2B00E795D57ED4173D7ED163A704D61BFFD0CD2192CEF0075V5J3N" TargetMode="External"/><Relationship Id="rId116" Type="http://schemas.openxmlformats.org/officeDocument/2006/relationships/hyperlink" Target="consultantplus://offline/ref=8C89BFC02953508CF09BDABDA9B7B8DCA28D8181DC31AFC5E85E7B833C6DABE2B00E795D57ED417ED6ED163A704D61BFFD0CD2192CEF0075V5J3N" TargetMode="External"/><Relationship Id="rId137" Type="http://schemas.openxmlformats.org/officeDocument/2006/relationships/hyperlink" Target="consultantplus://offline/ref=8C89BFC02953508CF09BDABDA9B7B8DCA18C8B84D030AFC5E85E7B833C6DABE2B00E795D57ED4177DCED163A704D61BFFD0CD2192CEF0075V5J3N" TargetMode="External"/><Relationship Id="rId158" Type="http://schemas.openxmlformats.org/officeDocument/2006/relationships/hyperlink" Target="consultantplus://offline/ref=8C89BFC02953508CF09BDABDA9B7B8DCA28D8181DC31AFC5E85E7B833C6DABE2B00E795D57ED4075D3ED163A704D61BFFD0CD2192CEF0075V5J3N" TargetMode="External"/><Relationship Id="rId20" Type="http://schemas.openxmlformats.org/officeDocument/2006/relationships/hyperlink" Target="consultantplus://offline/ref=8C89BFC02953508CF09BDABDA9B7B8DCA0898883D03CAFC5E85E7B833C6DABE2B00E795D57ED4177DDED163A704D61BFFD0CD2192CEF0075V5J3N" TargetMode="External"/><Relationship Id="rId41" Type="http://schemas.openxmlformats.org/officeDocument/2006/relationships/hyperlink" Target="consultantplus://offline/ref=8C89BFC02953508CF09BDABDA9B7B8DCA0898883D03CAFC5E85E7B833C6DABE2B00E795D57ED4175DDED163A704D61BFFD0CD2192CEF0075V5J3N" TargetMode="External"/><Relationship Id="rId62" Type="http://schemas.openxmlformats.org/officeDocument/2006/relationships/hyperlink" Target="consultantplus://offline/ref=8C89BFC02953508CF09BDABDA9B7B8DCA0898883D03CAFC5E85E7B833C6DABE2B00E795D57ED4173D4ED163A704D61BFFD0CD2192CEF0075V5J3N" TargetMode="External"/><Relationship Id="rId83" Type="http://schemas.openxmlformats.org/officeDocument/2006/relationships/hyperlink" Target="consultantplus://offline/ref=8C89BFC02953508CF09BDABDA9B7B8DCA0898883D03CAFC5E85E7B833C6DABE2B00E795D57ED4172DCED163A704D61BFFD0CD2192CEF0075V5J3N" TargetMode="External"/><Relationship Id="rId88" Type="http://schemas.openxmlformats.org/officeDocument/2006/relationships/hyperlink" Target="consultantplus://offline/ref=8C89BFC02953508CF09BDABDA9B7B8DCA28D8181DC31AFC5E85E7B833C6DABE2B00E795D57ED4170D4ED163A704D61BFFD0CD2192CEF0075V5J3N" TargetMode="External"/><Relationship Id="rId111" Type="http://schemas.openxmlformats.org/officeDocument/2006/relationships/hyperlink" Target="consultantplus://offline/ref=8C89BFC02953508CF09BDABDA9B7B8DCA28F8D81DA33F2CFE00777813B62F4F5B747755C57EC4774DFB2132F61156EB5EB13D30730ED02V7J7N" TargetMode="External"/><Relationship Id="rId132" Type="http://schemas.openxmlformats.org/officeDocument/2006/relationships/hyperlink" Target="consultantplus://offline/ref=8C89BFC02953508CF09BDABDA9B7B8DCA0898883D03CAFC5E85E7B833C6DABE2B00E795D57ED4077D5ED163A704D61BFFD0CD2192CEF0075V5J3N" TargetMode="External"/><Relationship Id="rId153" Type="http://schemas.openxmlformats.org/officeDocument/2006/relationships/hyperlink" Target="consultantplus://offline/ref=8C89BFC02953508CF09BDABDA9B7B8DCA28D8181DC31AFC5E85E7B833C6DABE2B00E795D57ED4075D5ED163A704D61BFFD0CD2192CEF0075V5J3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10628</Words>
  <Characters>60585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2020-10-28T13:09:00Z</dcterms:created>
  <dcterms:modified xsi:type="dcterms:W3CDTF">2020-10-28T13:10:00Z</dcterms:modified>
</cp:coreProperties>
</file>