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C1F" w:rsidRDefault="00756C1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56C1F" w:rsidRDefault="00756C1F">
      <w:pPr>
        <w:pStyle w:val="ConsPlusNormal"/>
        <w:outlineLvl w:val="0"/>
      </w:pPr>
    </w:p>
    <w:p w:rsidR="00756C1F" w:rsidRDefault="00756C1F">
      <w:pPr>
        <w:pStyle w:val="ConsPlusTitle"/>
        <w:jc w:val="center"/>
      </w:pPr>
      <w:r>
        <w:t>АДМИНИСТРАЦИЯ ПСКОВСКОЙ ОБЛАСТИ</w:t>
      </w:r>
    </w:p>
    <w:p w:rsidR="00756C1F" w:rsidRDefault="00756C1F">
      <w:pPr>
        <w:pStyle w:val="ConsPlusTitle"/>
        <w:jc w:val="center"/>
      </w:pPr>
    </w:p>
    <w:p w:rsidR="00756C1F" w:rsidRDefault="00756C1F">
      <w:pPr>
        <w:pStyle w:val="ConsPlusTitle"/>
        <w:jc w:val="center"/>
      </w:pPr>
      <w:r>
        <w:t>ПОСТАНОВЛЕНИЕ</w:t>
      </w:r>
    </w:p>
    <w:p w:rsidR="00756C1F" w:rsidRDefault="00756C1F">
      <w:pPr>
        <w:pStyle w:val="ConsPlusTitle"/>
        <w:jc w:val="center"/>
      </w:pPr>
      <w:r>
        <w:t>от 29 июня 2012 г. N 333</w:t>
      </w:r>
    </w:p>
    <w:p w:rsidR="00756C1F" w:rsidRDefault="00756C1F">
      <w:pPr>
        <w:pStyle w:val="ConsPlusTitle"/>
        <w:jc w:val="center"/>
      </w:pPr>
    </w:p>
    <w:p w:rsidR="00756C1F" w:rsidRDefault="00756C1F">
      <w:pPr>
        <w:pStyle w:val="ConsPlusTitle"/>
        <w:jc w:val="center"/>
      </w:pPr>
      <w:r>
        <w:t>О СПАСАТЕЛЬНЫХ СЛУЖБАХ ПСКОВСКОЙ ОБЛАСТИ</w:t>
      </w:r>
    </w:p>
    <w:p w:rsidR="00756C1F" w:rsidRDefault="00756C1F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756C1F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56C1F" w:rsidRDefault="00756C1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56C1F" w:rsidRDefault="00756C1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Псковской области</w:t>
            </w:r>
            <w:proofErr w:type="gramEnd"/>
          </w:p>
          <w:p w:rsidR="00756C1F" w:rsidRDefault="00756C1F">
            <w:pPr>
              <w:pStyle w:val="ConsPlusNormal"/>
              <w:jc w:val="center"/>
            </w:pPr>
            <w:r>
              <w:rPr>
                <w:color w:val="392C69"/>
              </w:rPr>
              <w:t>от 18.04.2016 N 127)</w:t>
            </w:r>
          </w:p>
        </w:tc>
      </w:tr>
    </w:tbl>
    <w:p w:rsidR="00756C1F" w:rsidRDefault="00756C1F">
      <w:pPr>
        <w:pStyle w:val="ConsPlusNormal"/>
        <w:jc w:val="center"/>
      </w:pPr>
    </w:p>
    <w:p w:rsidR="00756C1F" w:rsidRDefault="00756C1F">
      <w:pPr>
        <w:pStyle w:val="ConsPlusNormal"/>
        <w:ind w:firstLine="540"/>
        <w:jc w:val="both"/>
      </w:pPr>
      <w:proofErr w:type="gramStart"/>
      <w:r>
        <w:t xml:space="preserve">На основании Федерального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от 12 февраля 1998 г. N 28-ФЗ "О гражданской обороне", </w:t>
      </w:r>
      <w:hyperlink r:id="rId8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бедствий",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26 ноября 2007 г. N 804 "Об утверждении Положения о гражданской обороне в Российской Федерации</w:t>
      </w:r>
      <w:proofErr w:type="gramEnd"/>
      <w:r>
        <w:t>", в целях поддержания сил и сре</w:t>
      </w:r>
      <w:proofErr w:type="gramStart"/>
      <w:r>
        <w:t>дств гр</w:t>
      </w:r>
      <w:proofErr w:type="gramEnd"/>
      <w:r>
        <w:t>ажданской обороны Псковской области в состоянии постоянной готовности впредь до утверждения примерного положения о спасательных службах Администрация области постановляет: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1. Утвердить перечень спасательных слу</w:t>
      </w:r>
      <w:proofErr w:type="gramStart"/>
      <w:r>
        <w:t>жб Пск</w:t>
      </w:r>
      <w:proofErr w:type="gramEnd"/>
      <w:r>
        <w:t>овской области: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оповещения и связи;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медицинская;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 xml:space="preserve">абзац исключен. -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Администрации Псковской области от 18.04.2016 N 127;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инженерная и коммунально-техническая;</w:t>
      </w:r>
    </w:p>
    <w:p w:rsidR="00756C1F" w:rsidRDefault="00756C1F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18.04.2016 N 127)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 xml:space="preserve">абзац исключен. -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Администрации Псковской области от 18.04.2016 N 127;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автотранспортная;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защиты животных и растений;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торговли и питания;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защиты материально-культурных ценностей.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2. Установить, что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 на региональном уровне на спасательные службы Псковской области возлагается решение следующих основных задач в пределах полномочий органов исполнительной власти области:</w:t>
      </w:r>
    </w:p>
    <w:p w:rsidR="00756C1F" w:rsidRDefault="00756C1F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18.04.2016 N 127)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 xml:space="preserve">на службу оповещения и связи - создание и поддержание в состоянии постоянной готовности к использованию системы оповещения населения об опасностях, возникающих при военных </w:t>
      </w:r>
      <w:r>
        <w:lastRenderedPageBreak/>
        <w:t>конфликтах или вследствие этих конфликтов;</w:t>
      </w:r>
    </w:p>
    <w:p w:rsidR="00756C1F" w:rsidRDefault="00756C1F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18.04.2016 N 127)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на медицинскую службу - организация оказания специализированной медицинской помощи и специализированной скорой медицинской помощи, создание и содержание в целях гражданской обороны запасов медицинских средств;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на инженерную и коммунально-техническую службу - организация инженерного обеспечения мероприятий гражданской обороны, поддержание в готовности к использованию защитных сооружений гражданской обороны, предупреждение ситуаций, которые могут привести к нарушению функционирования систем жизнеобеспечения населения, и ликвидации их последствий;</w:t>
      </w:r>
    </w:p>
    <w:p w:rsidR="00756C1F" w:rsidRDefault="00756C1F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18.04.2016 N 127)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 xml:space="preserve">абзацы пятый - шестой исключены. - </w:t>
      </w:r>
      <w:hyperlink r:id="rId16" w:history="1">
        <w:r>
          <w:rPr>
            <w:color w:val="0000FF"/>
          </w:rPr>
          <w:t>Постановление</w:t>
        </w:r>
      </w:hyperlink>
      <w:r>
        <w:t xml:space="preserve"> Администрации Псковской области от 18.04.2016 N 127;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на автотранспортную службу - организация транспортного обслуживания при проведении эвакуации населения, материальных и культурных ценностей в безопасные районы;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на службу защиты животных и растений - организация и проведение мероприятий по защите сельскохозяйственных животных и растений, продукции животноводства и растениеводства;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на службу торговли и питания - создание и содержание в целях гражданской обороны запасов продовольственных средств, обеспечение предметами первой необходимости;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на службу защиты материально-культурных ценностей - организация и проведение мероприятий, направленных на сохранение объектов культурного наследия, находящихся в собственности Псковской области.</w:t>
      </w:r>
    </w:p>
    <w:p w:rsidR="00756C1F" w:rsidRDefault="00756C1F">
      <w:pPr>
        <w:pStyle w:val="ConsPlusNormal"/>
        <w:spacing w:before="240"/>
        <w:ind w:firstLine="540"/>
        <w:jc w:val="both"/>
      </w:pPr>
      <w:bookmarkStart w:id="0" w:name="P35"/>
      <w:bookmarkEnd w:id="0"/>
      <w:r>
        <w:t>3. Возложить создание и руководство спасательными службами Псковской области: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оповещения и связи - на Государственное управление по связи и массовым коммуникациям Псковской области;</w:t>
      </w:r>
    </w:p>
    <w:p w:rsidR="00756C1F" w:rsidRDefault="00756C1F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18.04.2016 N 127)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медицинской - на Государственный комитет Псковской области по здравоохранению и фармации;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инженерной и коммунально-технической - на Государственный комитет Псковской области по делам строительства и жилищно-коммунального хозяйства;</w:t>
      </w:r>
    </w:p>
    <w:p w:rsidR="00756C1F" w:rsidRDefault="00756C1F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18.04.2016 N 127)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 xml:space="preserve">абзацы пятый - шестой исключены. -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Администрации Псковской области от 18.04.2016 N 127;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автотранспортной - на Государственный комитет Псковской области по транспорту;</w:t>
      </w:r>
    </w:p>
    <w:p w:rsidR="00756C1F" w:rsidRDefault="00756C1F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18.04.2016 N 127)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защиты животных и растений - на Главное государственное управление сельского хозяйства и государственного технического надзора Псковской области;</w:t>
      </w:r>
    </w:p>
    <w:p w:rsidR="00756C1F" w:rsidRDefault="00756C1F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18.04.2016 N 127)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 xml:space="preserve">торговли и питания - на Государственный комитет Псковской области по экономическому </w:t>
      </w:r>
      <w:r>
        <w:lastRenderedPageBreak/>
        <w:t>развитию и инвестиционной политике;</w:t>
      </w:r>
    </w:p>
    <w:p w:rsidR="00756C1F" w:rsidRDefault="00756C1F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18.04.2016 N 127)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защиты материально-культурных ценностей - на Государственный комитет Псковской области по культуре.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4. Установить, что: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спасательные службы Псковской области создаются на нештатной основе;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организационная структура и состав спасательной службы определяются соответствующим положением о спасательной службе;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положение о соответствующей спасательной службе разрабатывается органом исполнительной власти области или организацией, на которую возложено создание службы, согласовывается с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Псковской области и утверждается заместителем Губернатора области - Руководителем Аппарата Администрации области;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в состав спасательной службы, как правило, входят учреждения и организации, подведомственные органам исполнительной власти области, на которые возложено создание спасательных слу</w:t>
      </w:r>
      <w:proofErr w:type="gramStart"/>
      <w:r>
        <w:t>жб Пск</w:t>
      </w:r>
      <w:proofErr w:type="gramEnd"/>
      <w:r>
        <w:t>овской области. В состав спасательной службы защиты животных и растений включаются силы и средства Государственного управления ветеринарии Псковской области.</w:t>
      </w:r>
    </w:p>
    <w:p w:rsidR="00756C1F" w:rsidRDefault="00756C1F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18.04.2016 N 127)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 xml:space="preserve">5. Органам исполнительным власти области, указанным в </w:t>
      </w:r>
      <w:hyperlink w:anchor="P35" w:history="1">
        <w:r>
          <w:rPr>
            <w:color w:val="0000FF"/>
          </w:rPr>
          <w:t>пункте 3</w:t>
        </w:r>
      </w:hyperlink>
      <w:r>
        <w:t xml:space="preserve"> настоящего постановления:</w:t>
      </w:r>
    </w:p>
    <w:p w:rsidR="00756C1F" w:rsidRDefault="00756C1F">
      <w:pPr>
        <w:pStyle w:val="ConsPlusNormal"/>
        <w:spacing w:before="240"/>
        <w:ind w:firstLine="540"/>
        <w:jc w:val="both"/>
      </w:pPr>
      <w:bookmarkStart w:id="1" w:name="P56"/>
      <w:bookmarkEnd w:id="1"/>
      <w:r>
        <w:t>в срок до 10 июля 2012 г. разработать положения о соответствующих спасательных службах и определить их составы;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 xml:space="preserve">копии документов, указанных в </w:t>
      </w:r>
      <w:hyperlink w:anchor="P56" w:history="1">
        <w:r>
          <w:rPr>
            <w:color w:val="0000FF"/>
          </w:rPr>
          <w:t>абзаце втором</w:t>
        </w:r>
      </w:hyperlink>
      <w:r>
        <w:t xml:space="preserve"> настоящего пункта, направить в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Псковской области.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 xml:space="preserve">6. Утратил силу. - </w:t>
      </w:r>
      <w:hyperlink r:id="rId24" w:history="1">
        <w:r>
          <w:rPr>
            <w:color w:val="0000FF"/>
          </w:rPr>
          <w:t>Постановление</w:t>
        </w:r>
      </w:hyperlink>
      <w:r>
        <w:t xml:space="preserve"> Администрации Псковской области от 18.04.2016 N 127.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 xml:space="preserve">7. </w:t>
      </w:r>
      <w:proofErr w:type="gramStart"/>
      <w:r>
        <w:t>Рекомендовать филиалу ОАО "МРСК Северо-Запада" "Псковэнерго" создать спасательную службу энергетики и светомаскировки, которая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характера, на региональном уровне будет осуществлять обеспечение устойчивой работы энергосетей и объектов энергоснабжения, ликвидацию аварий на объектах энергоснабжения и энергетических сетях, проведение аварийно-восстановительных работ на объектах</w:t>
      </w:r>
      <w:proofErr w:type="gramEnd"/>
      <w:r>
        <w:t xml:space="preserve"> и </w:t>
      </w:r>
      <w:proofErr w:type="gramStart"/>
      <w:r>
        <w:t>сетях</w:t>
      </w:r>
      <w:proofErr w:type="gramEnd"/>
      <w:r>
        <w:t xml:space="preserve"> энергоснабжения и мероприятий по световой маскировке населенных пунктов и организаций в пределах своей компетенции.</w:t>
      </w:r>
    </w:p>
    <w:p w:rsidR="00756C1F" w:rsidRDefault="00756C1F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18.04.2016 N 127)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 xml:space="preserve">8. </w:t>
      </w:r>
      <w:proofErr w:type="gramStart"/>
      <w:r>
        <w:t xml:space="preserve">Рекомендовать ООО "Псковнефтепродукт" создать спасательную службу снабжения горючим и смазочными материалами, которая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характера, на региональном уровне будет осуществлять организацию обеспечения горючим и смазочными материалами автотранспортных и других технических </w:t>
      </w:r>
      <w:r>
        <w:lastRenderedPageBreak/>
        <w:t>средств, привлекаемых к проведению мероприятий гражданской обороны.</w:t>
      </w:r>
      <w:proofErr w:type="gramEnd"/>
    </w:p>
    <w:p w:rsidR="00756C1F" w:rsidRDefault="00756C1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18.04.2016 N 127)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9. Финансирование деятельности спасательных слу</w:t>
      </w:r>
      <w:proofErr w:type="gramStart"/>
      <w:r>
        <w:t>жб Пск</w:t>
      </w:r>
      <w:proofErr w:type="gramEnd"/>
      <w:r>
        <w:t xml:space="preserve">овской области, указанных в </w:t>
      </w:r>
      <w:hyperlink w:anchor="P35" w:history="1">
        <w:r>
          <w:rPr>
            <w:color w:val="0000FF"/>
          </w:rPr>
          <w:t>пункте 3</w:t>
        </w:r>
      </w:hyperlink>
      <w:r>
        <w:t xml:space="preserve"> настоящего постановления, осуществлять в пределах средств, предусмотренных законом области об областном бюджете на соответствующий финансовый год и плановый период.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>10. Рекомендовать органам местного самоуправления муниципальных образований Псковской области создать соответствующие спасательные службы.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 xml:space="preserve">11. Признать утратившим силу </w:t>
      </w:r>
      <w:hyperlink r:id="rId27" w:history="1">
        <w:r>
          <w:rPr>
            <w:color w:val="0000FF"/>
          </w:rPr>
          <w:t>постановление</w:t>
        </w:r>
      </w:hyperlink>
      <w:r>
        <w:t xml:space="preserve"> Администрации Псковской области от 18 июня 2010 г. N 226 "О спасательных службах Псковской области".</w:t>
      </w:r>
    </w:p>
    <w:p w:rsidR="00756C1F" w:rsidRDefault="00756C1F">
      <w:pPr>
        <w:pStyle w:val="ConsPlusNormal"/>
        <w:spacing w:before="240"/>
        <w:ind w:firstLine="540"/>
        <w:jc w:val="both"/>
      </w:pPr>
      <w:r>
        <w:t xml:space="preserve">12.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Губернатора области - Руководителя Аппарата Администрации области Жаворонкова М.К.</w:t>
      </w:r>
    </w:p>
    <w:p w:rsidR="00756C1F" w:rsidRDefault="00756C1F">
      <w:pPr>
        <w:pStyle w:val="ConsPlusNormal"/>
        <w:ind w:firstLine="540"/>
        <w:jc w:val="both"/>
      </w:pPr>
    </w:p>
    <w:p w:rsidR="00756C1F" w:rsidRDefault="00756C1F">
      <w:pPr>
        <w:pStyle w:val="ConsPlusNormal"/>
        <w:jc w:val="right"/>
      </w:pPr>
      <w:r>
        <w:t>И.п. Губернатора области</w:t>
      </w:r>
    </w:p>
    <w:p w:rsidR="00756C1F" w:rsidRDefault="00756C1F">
      <w:pPr>
        <w:pStyle w:val="ConsPlusNormal"/>
        <w:jc w:val="right"/>
      </w:pPr>
      <w:r>
        <w:t>М.К.ЖАВОРОНКОВ</w:t>
      </w:r>
    </w:p>
    <w:p w:rsidR="00756C1F" w:rsidRDefault="00756C1F">
      <w:pPr>
        <w:pStyle w:val="ConsPlusNormal"/>
      </w:pPr>
    </w:p>
    <w:p w:rsidR="00756C1F" w:rsidRDefault="00756C1F">
      <w:pPr>
        <w:pStyle w:val="ConsPlusNormal"/>
      </w:pPr>
    </w:p>
    <w:p w:rsidR="00756C1F" w:rsidRDefault="00756C1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2" w:name="_GoBack"/>
      <w:bookmarkEnd w:id="2"/>
    </w:p>
    <w:sectPr w:rsidR="00B5203B" w:rsidSect="00646775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C1F"/>
    <w:rsid w:val="003254F6"/>
    <w:rsid w:val="0036037C"/>
    <w:rsid w:val="00756C1F"/>
    <w:rsid w:val="0081745E"/>
    <w:rsid w:val="008E4510"/>
    <w:rsid w:val="009818E8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756C1F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756C1F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756C1F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756C1F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756C1F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756C1F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8382EE3D3FA6CA86E854C7B52EA63CC1FDF2D2F9813C8ED8E2A4EB6AAE9F309315CF603B8273AE210911C5CF045DN" TargetMode="External"/><Relationship Id="rId13" Type="http://schemas.openxmlformats.org/officeDocument/2006/relationships/hyperlink" Target="consultantplus://offline/ref=988382EE3D3FA6CA86E84ACAA342FB34C1F5ACDEF5813EDA8CBDFFB63DA79567C65ACE2E7D876CAF211712C7C6199ECB50892FAE468EE10C780A9B0C54N" TargetMode="External"/><Relationship Id="rId18" Type="http://schemas.openxmlformats.org/officeDocument/2006/relationships/hyperlink" Target="consultantplus://offline/ref=988382EE3D3FA6CA86E84ACAA342FB34C1F5ACDEF5813EDA8CBDFFB63DA79567C65ACE2E7D876CAF211712CCC6199ECB50892FAE468EE10C780A9B0C54N" TargetMode="External"/><Relationship Id="rId26" Type="http://schemas.openxmlformats.org/officeDocument/2006/relationships/hyperlink" Target="consultantplus://offline/ref=988382EE3D3FA6CA86E84ACAA342FB34C1F5ACDEF5813EDA8CBDFFB63DA79567C65ACE2E7D876CAF211711CCC6199ECB50892FAE468EE10C780A9B0C54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88382EE3D3FA6CA86E84ACAA342FB34C1F5ACDEF5813EDA8CBDFFB63DA79567C65ACE2E7D876CAF211711C6C6199ECB50892FAE468EE10C780A9B0C54N" TargetMode="External"/><Relationship Id="rId7" Type="http://schemas.openxmlformats.org/officeDocument/2006/relationships/hyperlink" Target="consultantplus://offline/ref=988382EE3D3FA6CA86E854C7B52EA63CC1FEFAD7F0843C8ED8E2A4EB6AAE9F309315CF603B8273AE210911C5CF045DN" TargetMode="External"/><Relationship Id="rId12" Type="http://schemas.openxmlformats.org/officeDocument/2006/relationships/hyperlink" Target="consultantplus://offline/ref=988382EE3D3FA6CA86E84ACAA342FB34C1F5ACDEF5813EDA8CBDFFB63DA79567C65ACE2E7D876CAF211712C5C6199ECB50892FAE468EE10C780A9B0C54N" TargetMode="External"/><Relationship Id="rId17" Type="http://schemas.openxmlformats.org/officeDocument/2006/relationships/hyperlink" Target="consultantplus://offline/ref=988382EE3D3FA6CA86E84ACAA342FB34C1F5ACDEF5813EDA8CBDFFB63DA79567C65ACE2E7D876CAF211712CDC6199ECB50892FAE468EE10C780A9B0C54N" TargetMode="External"/><Relationship Id="rId25" Type="http://schemas.openxmlformats.org/officeDocument/2006/relationships/hyperlink" Target="consultantplus://offline/ref=988382EE3D3FA6CA86E84ACAA342FB34C1F5ACDEF5813EDA8CBDFFB63DA79567C65ACE2E7D876CAF211711CCC6199ECB50892FAE468EE10C780A9B0C54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88382EE3D3FA6CA86E84ACAA342FB34C1F5ACDEF5813EDA8CBDFFB63DA79567C65ACE2E7D876CAF211712C3C6199ECB50892FAE468EE10C780A9B0C54N" TargetMode="External"/><Relationship Id="rId20" Type="http://schemas.openxmlformats.org/officeDocument/2006/relationships/hyperlink" Target="consultantplus://offline/ref=988382EE3D3FA6CA86E84ACAA342FB34C1F5ACDEF5813EDA8CBDFFB63DA79567C65ACE2E7D876CAF211711C7C6199ECB50892FAE468EE10C780A9B0C54N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8382EE3D3FA6CA86E84ACAA342FB34C1F5ACDEF5813EDA8CBDFFB63DA79567C65ACE2E7D876CAF211713C0C6199ECB50892FAE468EE10C780A9B0C54N" TargetMode="External"/><Relationship Id="rId11" Type="http://schemas.openxmlformats.org/officeDocument/2006/relationships/hyperlink" Target="consultantplus://offline/ref=988382EE3D3FA6CA86E84ACAA342FB34C1F5ACDEF5813EDA8CBDFFB63DA79567C65ACE2E7D876CAF211713CDC6199ECB50892FAE468EE10C780A9B0C54N" TargetMode="External"/><Relationship Id="rId24" Type="http://schemas.openxmlformats.org/officeDocument/2006/relationships/hyperlink" Target="consultantplus://offline/ref=988382EE3D3FA6CA86E84ACAA342FB34C1F5ACDEF5813EDA8CBDFFB63DA79567C65ACE2E7D876CAF211711CDC6199ECB50892FAE468EE10C780A9B0C54N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988382EE3D3FA6CA86E84ACAA342FB34C1F5ACDEF5813EDA8CBDFFB63DA79567C65ACE2E7D876CAF211712C1C6199ECB50892FAE468EE10C780A9B0C54N" TargetMode="External"/><Relationship Id="rId23" Type="http://schemas.openxmlformats.org/officeDocument/2006/relationships/hyperlink" Target="consultantplus://offline/ref=988382EE3D3FA6CA86E84ACAA342FB34C1F5ACDEF5813EDA8CBDFFB63DA79567C65ACE2E7D876CAF211711C0C6199ECB50892FAE468EE10C780A9B0C54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988382EE3D3FA6CA86E84ACAA342FB34C1F5ACDEF5813EDA8CBDFFB63DA79567C65ACE2E7D876CAF211713C2C6199ECB50892FAE468EE10C780A9B0C54N" TargetMode="External"/><Relationship Id="rId19" Type="http://schemas.openxmlformats.org/officeDocument/2006/relationships/hyperlink" Target="consultantplus://offline/ref=988382EE3D3FA6CA86E84ACAA342FB34C1F5ACDEF5813EDA8CBDFFB63DA79567C65ACE2E7D876CAF211711C4C6199ECB50892FAE468EE10C780A9B0C5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88382EE3D3FA6CA86E854C7B52EA63CC7FCFAD2F88E6184D0BBA8E96DA1C0358604976F31946CAF3F1513C70C5DN" TargetMode="External"/><Relationship Id="rId14" Type="http://schemas.openxmlformats.org/officeDocument/2006/relationships/hyperlink" Target="consultantplus://offline/ref=988382EE3D3FA6CA86E84ACAA342FB34C1F5ACDEF5813EDA8CBDFFB63DA79567C65ACE2E7D876CAF211712C6C6199ECB50892FAE468EE10C780A9B0C54N" TargetMode="External"/><Relationship Id="rId22" Type="http://schemas.openxmlformats.org/officeDocument/2006/relationships/hyperlink" Target="consultantplus://offline/ref=988382EE3D3FA6CA86E84ACAA342FB34C1F5ACDEF5813EDA8CBDFFB63DA79567C65ACE2E7D876CAF211711C1C6199ECB50892FAE468EE10C780A9B0C54N" TargetMode="External"/><Relationship Id="rId27" Type="http://schemas.openxmlformats.org/officeDocument/2006/relationships/hyperlink" Target="consultantplus://offline/ref=988382EE3D3FA6CA86E84ACAA342FB34C1F5ACDEF2803EDD81BDFFB63DA79567C65ACE3C7DDF60AD290912C5D34FCF8D0055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1829</Words>
  <Characters>10430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2020-10-28T13:57:00Z</dcterms:created>
  <dcterms:modified xsi:type="dcterms:W3CDTF">2020-10-28T13:58:00Z</dcterms:modified>
</cp:coreProperties>
</file>